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7AA" w:rsidRDefault="004967AA" w:rsidP="003A7275">
      <w:bookmarkStart w:id="0" w:name="_GoBack"/>
      <w:bookmarkEnd w:id="0"/>
      <w:r w:rsidRPr="003A7275">
        <w:t xml:space="preserve"> </w:t>
      </w:r>
    </w:p>
    <w:p w:rsidR="00A4626A" w:rsidRPr="00014D91" w:rsidRDefault="00A4626A" w:rsidP="00A4626A">
      <w:pPr>
        <w:jc w:val="center"/>
        <w:rPr>
          <w:b/>
          <w:sz w:val="24"/>
        </w:rPr>
      </w:pPr>
      <w:bookmarkStart w:id="1" w:name="boven0"/>
      <w:bookmarkEnd w:id="1"/>
      <w:r>
        <w:rPr>
          <w:b/>
          <w:sz w:val="40"/>
        </w:rPr>
        <w:t>I</w:t>
      </w:r>
      <w:r w:rsidRPr="00AA137D">
        <w:rPr>
          <w:b/>
          <w:sz w:val="40"/>
        </w:rPr>
        <w:t>NDIVIDUELE DIENSTVERLENINGSOVEREENKOMST</w:t>
      </w:r>
      <w:r>
        <w:rPr>
          <w:b/>
          <w:sz w:val="40"/>
        </w:rPr>
        <w:br/>
      </w:r>
      <w:r w:rsidRPr="00014D91">
        <w:rPr>
          <w:b/>
          <w:sz w:val="24"/>
        </w:rPr>
        <w:t>RECHTSTREEKS EN NIET-RECHTSTREEKSE TOEGANKELIJKE HULP</w:t>
      </w:r>
    </w:p>
    <w:p w:rsidR="00A4626A" w:rsidRPr="0095336C" w:rsidRDefault="00A4626A" w:rsidP="00A4626A">
      <w:pPr>
        <w:spacing w:beforeLines="40" w:before="96" w:afterLines="40" w:after="96"/>
        <w:jc w:val="center"/>
        <w:rPr>
          <w:b/>
          <w:sz w:val="16"/>
        </w:rPr>
      </w:pPr>
      <w:r>
        <w:rPr>
          <w:b/>
          <w:sz w:val="24"/>
        </w:rPr>
        <w:br/>
      </w:r>
    </w:p>
    <w:p w:rsidR="00A4626A" w:rsidRPr="00014D91" w:rsidRDefault="00A4626A" w:rsidP="00A4626A">
      <w:pPr>
        <w:spacing w:beforeLines="40" w:before="96" w:afterLines="40" w:after="96"/>
        <w:ind w:left="284"/>
        <w:rPr>
          <w:b/>
          <w:sz w:val="20"/>
          <w:szCs w:val="20"/>
        </w:rPr>
      </w:pPr>
      <w:r w:rsidRPr="00014D91">
        <w:rPr>
          <w:b/>
          <w:sz w:val="20"/>
          <w:szCs w:val="20"/>
        </w:rPr>
        <w:t>Deze individuele dienstverleningsovereenkomst, verder IDO genoemd, wordt afgesloten tussen</w:t>
      </w:r>
      <w:r w:rsidRPr="00014D91">
        <w:rPr>
          <w:b/>
          <w:sz w:val="20"/>
          <w:szCs w:val="20"/>
        </w:rPr>
        <w:br/>
      </w:r>
      <w:r w:rsidRPr="00014D91">
        <w:rPr>
          <w:bCs/>
          <w:iCs/>
          <w:sz w:val="20"/>
          <w:szCs w:val="20"/>
        </w:rPr>
        <w:t>enerzijds het MFC Sint-Gregorius,</w:t>
      </w:r>
      <w:r w:rsidRPr="00014D91">
        <w:rPr>
          <w:b/>
          <w:bCs/>
          <w:iCs/>
          <w:sz w:val="20"/>
          <w:szCs w:val="20"/>
        </w:rPr>
        <w:t xml:space="preserve"> </w:t>
      </w:r>
      <w:r w:rsidRPr="00014D91">
        <w:rPr>
          <w:sz w:val="20"/>
          <w:szCs w:val="20"/>
        </w:rPr>
        <w:t xml:space="preserve">gevestigd in de Jules Destréelaan 67 te </w:t>
      </w:r>
      <w:proofErr w:type="spellStart"/>
      <w:r w:rsidRPr="00014D91">
        <w:rPr>
          <w:sz w:val="20"/>
          <w:szCs w:val="20"/>
        </w:rPr>
        <w:t>Gentbrugge</w:t>
      </w:r>
      <w:proofErr w:type="spellEnd"/>
      <w:r w:rsidRPr="00014D91">
        <w:rPr>
          <w:sz w:val="20"/>
          <w:szCs w:val="20"/>
        </w:rPr>
        <w:t xml:space="preserve">, </w:t>
      </w:r>
    </w:p>
    <w:p w:rsidR="00A4626A" w:rsidRPr="00014D91" w:rsidRDefault="00A4626A" w:rsidP="00A4626A">
      <w:pPr>
        <w:pStyle w:val="Lijstalinea"/>
        <w:numPr>
          <w:ilvl w:val="0"/>
          <w:numId w:val="4"/>
        </w:numPr>
        <w:spacing w:before="40" w:after="40" w:line="276" w:lineRule="auto"/>
        <w:rPr>
          <w:rFonts w:ascii="Century Gothic" w:hAnsi="Century Gothic" w:cs="Tahoma"/>
          <w:sz w:val="20"/>
          <w:szCs w:val="20"/>
        </w:rPr>
      </w:pPr>
      <w:r w:rsidRPr="00014D91">
        <w:rPr>
          <w:rFonts w:ascii="Century Gothic" w:hAnsi="Century Gothic" w:cs="Tahoma"/>
          <w:sz w:val="20"/>
          <w:szCs w:val="20"/>
        </w:rPr>
        <w:t>beheerd door de vzw Provincialaat der Broeders van Liefde</w:t>
      </w:r>
      <w:r w:rsidRPr="00014D91">
        <w:rPr>
          <w:rFonts w:ascii="Century Gothic" w:hAnsi="Century Gothic" w:cs="Tahoma"/>
          <w:sz w:val="20"/>
          <w:szCs w:val="20"/>
        </w:rPr>
        <w:br/>
        <w:t>gelegen Stropstraat 119 te 9000 Gent;</w:t>
      </w:r>
    </w:p>
    <w:p w:rsidR="00A4626A" w:rsidRPr="00014D91" w:rsidRDefault="00A4626A" w:rsidP="00A4626A">
      <w:pPr>
        <w:pStyle w:val="Lijstalinea"/>
        <w:numPr>
          <w:ilvl w:val="0"/>
          <w:numId w:val="4"/>
        </w:numPr>
        <w:spacing w:before="40" w:after="40" w:line="276" w:lineRule="auto"/>
        <w:rPr>
          <w:rFonts w:ascii="Century Gothic" w:hAnsi="Century Gothic" w:cs="Tahoma"/>
          <w:sz w:val="20"/>
          <w:szCs w:val="20"/>
        </w:rPr>
      </w:pPr>
      <w:r w:rsidRPr="00014D91">
        <w:rPr>
          <w:rFonts w:ascii="Century Gothic" w:hAnsi="Century Gothic" w:cs="Tahoma"/>
          <w:sz w:val="20"/>
          <w:szCs w:val="20"/>
        </w:rPr>
        <w:t xml:space="preserve">hier vertegenwoordigd door </w:t>
      </w:r>
      <w:r w:rsidR="008767EF">
        <w:rPr>
          <w:rFonts w:ascii="Century Gothic" w:hAnsi="Century Gothic" w:cs="Tahoma"/>
          <w:sz w:val="20"/>
          <w:szCs w:val="20"/>
        </w:rPr>
        <w:t>Patrick De Saeger</w:t>
      </w:r>
      <w:r w:rsidR="00E2406E">
        <w:rPr>
          <w:rFonts w:ascii="Century Gothic" w:hAnsi="Century Gothic" w:cs="Tahoma"/>
          <w:sz w:val="20"/>
          <w:szCs w:val="20"/>
        </w:rPr>
        <w:t>, algemeen directeur;</w:t>
      </w:r>
    </w:p>
    <w:p w:rsidR="00A4626A" w:rsidRPr="00014D91" w:rsidRDefault="00A4626A" w:rsidP="00A4626A">
      <w:pPr>
        <w:pStyle w:val="Lijstalinea"/>
        <w:numPr>
          <w:ilvl w:val="0"/>
          <w:numId w:val="4"/>
        </w:numPr>
        <w:spacing w:before="40" w:after="40" w:line="276" w:lineRule="auto"/>
        <w:rPr>
          <w:rFonts w:ascii="Century Gothic" w:hAnsi="Century Gothic" w:cs="Tahoma"/>
          <w:sz w:val="20"/>
          <w:szCs w:val="20"/>
        </w:rPr>
      </w:pPr>
      <w:r w:rsidRPr="00014D91">
        <w:rPr>
          <w:rFonts w:ascii="Century Gothic" w:hAnsi="Century Gothic" w:cs="Tahoma"/>
          <w:sz w:val="20"/>
          <w:szCs w:val="20"/>
        </w:rPr>
        <w:t>hierna genoemd "MFC Sint-Gregorius";</w:t>
      </w:r>
    </w:p>
    <w:p w:rsidR="00A4626A" w:rsidRPr="00014D91" w:rsidRDefault="00A4626A" w:rsidP="00A4626A">
      <w:pPr>
        <w:spacing w:before="40" w:after="40"/>
        <w:ind w:left="284"/>
        <w:rPr>
          <w:sz w:val="20"/>
          <w:szCs w:val="20"/>
        </w:rPr>
      </w:pPr>
    </w:p>
    <w:p w:rsidR="00A4626A" w:rsidRPr="00014D91" w:rsidRDefault="00A4626A" w:rsidP="00A4626A">
      <w:pPr>
        <w:pStyle w:val="Lijstalinea"/>
        <w:spacing w:before="40" w:after="40" w:line="276" w:lineRule="auto"/>
        <w:ind w:left="284"/>
        <w:rPr>
          <w:rFonts w:ascii="Century Gothic" w:hAnsi="Century Gothic"/>
          <w:bCs/>
          <w:iCs/>
          <w:sz w:val="20"/>
          <w:szCs w:val="20"/>
        </w:rPr>
      </w:pPr>
      <w:r w:rsidRPr="00014D91">
        <w:rPr>
          <w:rFonts w:ascii="Century Gothic" w:hAnsi="Century Gothic"/>
          <w:bCs/>
          <w:iCs/>
          <w:sz w:val="20"/>
          <w:szCs w:val="20"/>
        </w:rPr>
        <w:t>En anderzijds</w:t>
      </w:r>
      <w:r w:rsidRPr="00014D91">
        <w:rPr>
          <w:rFonts w:ascii="Century Gothic" w:hAnsi="Century Gothic"/>
          <w:b/>
          <w:bCs/>
          <w:iCs/>
          <w:sz w:val="20"/>
          <w:szCs w:val="20"/>
        </w:rPr>
        <w:t xml:space="preserve"> </w:t>
      </w:r>
      <w:r w:rsidRPr="00014D91">
        <w:rPr>
          <w:rFonts w:ascii="Century Gothic" w:hAnsi="Century Gothic"/>
          <w:bCs/>
          <w:iCs/>
          <w:sz w:val="20"/>
          <w:szCs w:val="20"/>
        </w:rPr>
        <w:t>(voornaam en naam)……………………………………………………….</w:t>
      </w:r>
    </w:p>
    <w:p w:rsidR="00A4626A" w:rsidRPr="00014D91" w:rsidRDefault="00A4626A" w:rsidP="00A4626A">
      <w:pPr>
        <w:spacing w:before="40" w:after="40"/>
        <w:ind w:left="284"/>
        <w:rPr>
          <w:color w:val="000000"/>
          <w:sz w:val="20"/>
          <w:szCs w:val="20"/>
        </w:rPr>
      </w:pPr>
      <w:r w:rsidRPr="00014D91">
        <w:rPr>
          <w:color w:val="000000"/>
          <w:sz w:val="20"/>
          <w:szCs w:val="20"/>
        </w:rPr>
        <w:t>geboren te (plaats)………………………… op (datum)…………………………………</w:t>
      </w:r>
    </w:p>
    <w:p w:rsidR="00A4626A" w:rsidRPr="00014D91" w:rsidRDefault="00A4626A" w:rsidP="00A4626A">
      <w:pPr>
        <w:spacing w:before="40" w:after="40"/>
        <w:ind w:left="284"/>
        <w:rPr>
          <w:color w:val="000000"/>
          <w:sz w:val="20"/>
          <w:szCs w:val="20"/>
        </w:rPr>
      </w:pPr>
      <w:r w:rsidRPr="00014D91">
        <w:rPr>
          <w:color w:val="000000"/>
          <w:sz w:val="20"/>
          <w:szCs w:val="20"/>
        </w:rPr>
        <w:t>wonende te (domicilieadres)……………………………………………………………….</w:t>
      </w:r>
    </w:p>
    <w:p w:rsidR="00A4626A" w:rsidRPr="00014D91" w:rsidRDefault="00A4626A" w:rsidP="00A4626A">
      <w:pPr>
        <w:spacing w:before="40" w:after="40"/>
        <w:ind w:left="284"/>
        <w:rPr>
          <w:color w:val="000000"/>
          <w:sz w:val="20"/>
          <w:szCs w:val="20"/>
        </w:rPr>
      </w:pPr>
      <w:r w:rsidRPr="00014D91">
        <w:rPr>
          <w:color w:val="000000"/>
          <w:sz w:val="20"/>
          <w:szCs w:val="20"/>
        </w:rPr>
        <w:t xml:space="preserve">vertegenwoordigd door zijn/haar ouders(s) </w:t>
      </w:r>
    </w:p>
    <w:p w:rsidR="00A4626A" w:rsidRPr="00014D91" w:rsidRDefault="00A4626A" w:rsidP="00A4626A">
      <w:pPr>
        <w:spacing w:before="40" w:after="40"/>
        <w:ind w:left="284"/>
        <w:rPr>
          <w:color w:val="000000"/>
          <w:sz w:val="20"/>
          <w:szCs w:val="20"/>
        </w:rPr>
      </w:pPr>
      <w:r w:rsidRPr="00014D91">
        <w:rPr>
          <w:color w:val="000000"/>
          <w:sz w:val="20"/>
          <w:szCs w:val="20"/>
        </w:rPr>
        <w:tab/>
        <w:t>dhr./mevr. (voornaam en naam)……………………………………………………...</w:t>
      </w:r>
    </w:p>
    <w:p w:rsidR="00A4626A" w:rsidRPr="00014D91" w:rsidRDefault="00A4626A" w:rsidP="00A4626A">
      <w:pPr>
        <w:spacing w:before="40" w:after="40"/>
        <w:ind w:left="284"/>
        <w:rPr>
          <w:color w:val="000000"/>
          <w:sz w:val="20"/>
          <w:szCs w:val="20"/>
        </w:rPr>
      </w:pPr>
      <w:r w:rsidRPr="00014D91">
        <w:rPr>
          <w:color w:val="000000"/>
          <w:sz w:val="20"/>
          <w:szCs w:val="20"/>
        </w:rPr>
        <w:tab/>
        <w:t>wonende te (adres)……………………………………………………………………….</w:t>
      </w:r>
      <w:r w:rsidRPr="00014D91">
        <w:rPr>
          <w:color w:val="000000"/>
          <w:sz w:val="20"/>
          <w:szCs w:val="20"/>
        </w:rPr>
        <w:br/>
        <w:t>hierna de cliënt genoemd.</w:t>
      </w:r>
      <w:r w:rsidRPr="00014D91">
        <w:rPr>
          <w:color w:val="000000"/>
          <w:sz w:val="20"/>
          <w:szCs w:val="20"/>
        </w:rPr>
        <w:br/>
      </w:r>
    </w:p>
    <w:p w:rsidR="00A4626A" w:rsidRPr="00014D91" w:rsidRDefault="00A4626A" w:rsidP="00A4626A">
      <w:pPr>
        <w:spacing w:before="40" w:after="40"/>
        <w:ind w:left="284"/>
        <w:rPr>
          <w:color w:val="000000"/>
          <w:sz w:val="20"/>
          <w:szCs w:val="20"/>
        </w:rPr>
      </w:pPr>
      <w:r w:rsidRPr="00014D91">
        <w:rPr>
          <w:color w:val="000000"/>
          <w:sz w:val="20"/>
          <w:szCs w:val="20"/>
        </w:rPr>
        <w:t>Indien er een beschermingsstatus is ingesteld, wordt de uitoefening van de rechten en het naleven van de plichten voortvloeiend uit deze IDO, overeenkomstig de beschikking van de rechter, uitgeoefend door de cliënt, de bewindvoerder of beiden.</w:t>
      </w:r>
    </w:p>
    <w:p w:rsidR="00A4626A" w:rsidRDefault="00A4626A" w:rsidP="00A4626A">
      <w:pPr>
        <w:spacing w:before="40" w:after="40"/>
        <w:ind w:left="284"/>
        <w:rPr>
          <w:color w:val="000000"/>
          <w:sz w:val="20"/>
          <w:szCs w:val="20"/>
        </w:rPr>
      </w:pPr>
      <w:r w:rsidRPr="00014D91">
        <w:rPr>
          <w:color w:val="000000"/>
          <w:sz w:val="20"/>
          <w:szCs w:val="20"/>
        </w:rPr>
        <w:t>Aard van de vertegenwoordiging (aankruisen wat van toepassing is):</w:t>
      </w:r>
    </w:p>
    <w:p w:rsidR="00A4626A" w:rsidRDefault="00A4626A" w:rsidP="00A4626A">
      <w:pPr>
        <w:spacing w:before="40" w:after="40"/>
        <w:ind w:left="284"/>
        <w:rPr>
          <w:color w:val="000000"/>
          <w:sz w:val="20"/>
          <w:szCs w:val="20"/>
        </w:rPr>
      </w:pPr>
    </w:p>
    <w:p w:rsidR="00A4626A" w:rsidRDefault="00A4626A" w:rsidP="00A4626A">
      <w:pPr>
        <w:spacing w:before="40" w:after="40"/>
        <w:ind w:left="284"/>
        <w:rPr>
          <w:sz w:val="20"/>
          <w:szCs w:val="20"/>
        </w:rPr>
      </w:pPr>
      <w:r w:rsidRPr="00014D91">
        <w:rPr>
          <w:sz w:val="20"/>
          <w:szCs w:val="20"/>
        </w:rPr>
        <w:t xml:space="preserve">De heer/ mevrouw (naam) </w:t>
      </w:r>
      <w:r>
        <w:rPr>
          <w:sz w:val="20"/>
          <w:szCs w:val="20"/>
        </w:rPr>
        <w:t>………………………………….</w:t>
      </w:r>
      <w:r w:rsidRPr="00014D91">
        <w:rPr>
          <w:sz w:val="20"/>
          <w:szCs w:val="20"/>
        </w:rPr>
        <w:tab/>
      </w:r>
      <w:r w:rsidRPr="00014D91">
        <w:rPr>
          <w:sz w:val="20"/>
          <w:szCs w:val="20"/>
        </w:rPr>
        <w:tab/>
      </w:r>
      <w:r w:rsidRPr="00014D91">
        <w:rPr>
          <w:sz w:val="20"/>
          <w:szCs w:val="20"/>
        </w:rPr>
        <w:tab/>
      </w:r>
    </w:p>
    <w:p w:rsidR="00A4626A" w:rsidRPr="00014D91" w:rsidRDefault="00A4626A" w:rsidP="00A4626A">
      <w:pPr>
        <w:spacing w:before="40" w:after="40"/>
        <w:ind w:left="284"/>
        <w:rPr>
          <w:sz w:val="20"/>
          <w:szCs w:val="20"/>
        </w:rPr>
      </w:pPr>
      <w:r w:rsidRPr="00014D91">
        <w:rPr>
          <w:sz w:val="20"/>
          <w:szCs w:val="20"/>
        </w:rPr>
        <w:t>met domicilie te (adres)</w:t>
      </w:r>
      <w:r>
        <w:rPr>
          <w:sz w:val="20"/>
          <w:szCs w:val="20"/>
        </w:rPr>
        <w:tab/>
        <w:t xml:space="preserve">…………………………………… </w:t>
      </w:r>
      <w:r>
        <w:rPr>
          <w:sz w:val="20"/>
          <w:szCs w:val="20"/>
        </w:rPr>
        <w:br/>
      </w:r>
      <w:r>
        <w:rPr>
          <w:sz w:val="20"/>
          <w:szCs w:val="20"/>
        </w:rPr>
        <w:tab/>
      </w:r>
      <w:r>
        <w:rPr>
          <w:sz w:val="20"/>
          <w:szCs w:val="20"/>
        </w:rPr>
        <w:tab/>
      </w:r>
      <w:r>
        <w:rPr>
          <w:sz w:val="20"/>
          <w:szCs w:val="20"/>
        </w:rPr>
        <w:tab/>
      </w:r>
      <w:r>
        <w:rPr>
          <w:sz w:val="20"/>
          <w:szCs w:val="20"/>
        </w:rPr>
        <w:tab/>
        <w:t>……………………………………</w:t>
      </w:r>
      <w:r>
        <w:rPr>
          <w:sz w:val="20"/>
          <w:szCs w:val="20"/>
        </w:rPr>
        <w:br/>
      </w:r>
      <w:r w:rsidRPr="00014D91">
        <w:rPr>
          <w:sz w:val="10"/>
          <w:szCs w:val="20"/>
        </w:rPr>
        <w:br/>
      </w:r>
      <w:r w:rsidRPr="00014D91">
        <w:rPr>
          <w:sz w:val="20"/>
          <w:szCs w:val="20"/>
        </w:rPr>
        <w:tab/>
      </w:r>
      <w:sdt>
        <w:sdtPr>
          <w:rPr>
            <w:sz w:val="20"/>
            <w:szCs w:val="20"/>
          </w:rPr>
          <w:id w:val="1798868649"/>
          <w14:checkbox>
            <w14:checked w14:val="0"/>
            <w14:checkedState w14:val="2612" w14:font="MS Gothic"/>
            <w14:uncheckedState w14:val="2610" w14:font="MS Gothic"/>
          </w14:checkbox>
        </w:sdtPr>
        <w:sdtEndPr/>
        <w:sdtContent>
          <w:r w:rsidRPr="00014D91">
            <w:rPr>
              <w:rFonts w:hint="eastAsia"/>
              <w:sz w:val="20"/>
              <w:szCs w:val="20"/>
            </w:rPr>
            <w:t>☐</w:t>
          </w:r>
        </w:sdtContent>
      </w:sdt>
      <w:r w:rsidRPr="00014D91">
        <w:rPr>
          <w:sz w:val="20"/>
          <w:szCs w:val="20"/>
        </w:rPr>
        <w:t xml:space="preserve"> </w:t>
      </w:r>
      <w:r>
        <w:rPr>
          <w:sz w:val="20"/>
          <w:szCs w:val="20"/>
        </w:rPr>
        <w:t xml:space="preserve">  </w:t>
      </w:r>
      <w:r w:rsidRPr="00014D91">
        <w:rPr>
          <w:sz w:val="20"/>
          <w:szCs w:val="20"/>
        </w:rPr>
        <w:t>is aangesteld als bewindvoerder over de goederen</w:t>
      </w:r>
    </w:p>
    <w:p w:rsidR="00A4626A" w:rsidRPr="00014D91" w:rsidRDefault="00A4626A" w:rsidP="00A4626A">
      <w:pPr>
        <w:spacing w:before="40" w:after="40"/>
        <w:ind w:left="284"/>
        <w:rPr>
          <w:sz w:val="20"/>
          <w:szCs w:val="20"/>
        </w:rPr>
      </w:pPr>
      <w:r w:rsidRPr="00014D91">
        <w:rPr>
          <w:sz w:val="20"/>
          <w:szCs w:val="20"/>
        </w:rPr>
        <w:tab/>
      </w:r>
      <w:sdt>
        <w:sdtPr>
          <w:rPr>
            <w:sz w:val="20"/>
            <w:szCs w:val="20"/>
          </w:rPr>
          <w:id w:val="1205217071"/>
          <w14:checkbox>
            <w14:checked w14:val="0"/>
            <w14:checkedState w14:val="2612" w14:font="MS Gothic"/>
            <w14:uncheckedState w14:val="2610" w14:font="MS Gothic"/>
          </w14:checkbox>
        </w:sdtPr>
        <w:sdtEndPr/>
        <w:sdtContent>
          <w:r w:rsidRPr="00014D91">
            <w:rPr>
              <w:rFonts w:hint="eastAsia"/>
              <w:sz w:val="20"/>
              <w:szCs w:val="20"/>
            </w:rPr>
            <w:t>☐</w:t>
          </w:r>
        </w:sdtContent>
      </w:sdt>
      <w:r w:rsidRPr="00014D91">
        <w:rPr>
          <w:sz w:val="20"/>
          <w:szCs w:val="20"/>
        </w:rPr>
        <w:t xml:space="preserve"> </w:t>
      </w:r>
      <w:r>
        <w:rPr>
          <w:sz w:val="20"/>
          <w:szCs w:val="20"/>
        </w:rPr>
        <w:t xml:space="preserve">  </w:t>
      </w:r>
      <w:r w:rsidRPr="00014D91">
        <w:rPr>
          <w:sz w:val="20"/>
          <w:szCs w:val="20"/>
        </w:rPr>
        <w:t>is aangesteld als bewindvoerder over de</w:t>
      </w:r>
      <w:r>
        <w:rPr>
          <w:sz w:val="20"/>
          <w:szCs w:val="20"/>
        </w:rPr>
        <w:t xml:space="preserve"> persoon</w:t>
      </w:r>
    </w:p>
    <w:p w:rsidR="00A4626A" w:rsidRPr="00014D91" w:rsidRDefault="00A4626A" w:rsidP="00A4626A">
      <w:pPr>
        <w:spacing w:before="40" w:after="40"/>
        <w:ind w:left="284"/>
        <w:rPr>
          <w:sz w:val="20"/>
          <w:szCs w:val="20"/>
        </w:rPr>
      </w:pPr>
      <w:r w:rsidRPr="00014D91">
        <w:rPr>
          <w:sz w:val="20"/>
          <w:szCs w:val="20"/>
        </w:rPr>
        <w:tab/>
      </w:r>
      <w:sdt>
        <w:sdtPr>
          <w:rPr>
            <w:sz w:val="20"/>
            <w:szCs w:val="20"/>
          </w:rPr>
          <w:id w:val="1948114239"/>
          <w14:checkbox>
            <w14:checked w14:val="0"/>
            <w14:checkedState w14:val="2612" w14:font="MS Gothic"/>
            <w14:uncheckedState w14:val="2610" w14:font="MS Gothic"/>
          </w14:checkbox>
        </w:sdtPr>
        <w:sdtEndPr/>
        <w:sdtContent>
          <w:r w:rsidRPr="00014D91">
            <w:rPr>
              <w:rFonts w:hint="eastAsia"/>
              <w:sz w:val="20"/>
              <w:szCs w:val="20"/>
            </w:rPr>
            <w:t>☐</w:t>
          </w:r>
        </w:sdtContent>
      </w:sdt>
      <w:r w:rsidRPr="00014D91">
        <w:rPr>
          <w:sz w:val="20"/>
          <w:szCs w:val="20"/>
        </w:rPr>
        <w:t xml:space="preserve"> </w:t>
      </w:r>
      <w:r>
        <w:rPr>
          <w:sz w:val="20"/>
          <w:szCs w:val="20"/>
        </w:rPr>
        <w:t xml:space="preserve">  </w:t>
      </w:r>
      <w:r w:rsidRPr="00014D91">
        <w:rPr>
          <w:sz w:val="20"/>
          <w:szCs w:val="20"/>
        </w:rPr>
        <w:t>is aangesteld als bewindvoerder over de persoon en de goederen</w:t>
      </w:r>
    </w:p>
    <w:p w:rsidR="00A4626A" w:rsidRPr="00014D91" w:rsidRDefault="00A4626A" w:rsidP="00A4626A">
      <w:pPr>
        <w:spacing w:before="40" w:after="40"/>
        <w:ind w:left="284"/>
        <w:rPr>
          <w:sz w:val="20"/>
          <w:szCs w:val="20"/>
        </w:rPr>
      </w:pPr>
      <w:r w:rsidRPr="00014D91">
        <w:rPr>
          <w:sz w:val="20"/>
          <w:szCs w:val="20"/>
        </w:rPr>
        <w:tab/>
      </w:r>
      <w:sdt>
        <w:sdtPr>
          <w:rPr>
            <w:sz w:val="20"/>
            <w:szCs w:val="20"/>
          </w:rPr>
          <w:id w:val="913047423"/>
          <w14:checkbox>
            <w14:checked w14:val="0"/>
            <w14:checkedState w14:val="2612" w14:font="MS Gothic"/>
            <w14:uncheckedState w14:val="2610" w14:font="MS Gothic"/>
          </w14:checkbox>
        </w:sdtPr>
        <w:sdtEndPr/>
        <w:sdtContent>
          <w:r w:rsidRPr="00014D91">
            <w:rPr>
              <w:rFonts w:hint="eastAsia"/>
              <w:sz w:val="20"/>
              <w:szCs w:val="20"/>
            </w:rPr>
            <w:t>☐</w:t>
          </w:r>
        </w:sdtContent>
      </w:sdt>
      <w:r w:rsidRPr="00014D91">
        <w:rPr>
          <w:sz w:val="20"/>
          <w:szCs w:val="20"/>
        </w:rPr>
        <w:t xml:space="preserve"> </w:t>
      </w:r>
      <w:r>
        <w:rPr>
          <w:sz w:val="20"/>
          <w:szCs w:val="20"/>
        </w:rPr>
        <w:t xml:space="preserve">  </w:t>
      </w:r>
      <w:r w:rsidRPr="00014D91">
        <w:rPr>
          <w:sz w:val="20"/>
          <w:szCs w:val="20"/>
        </w:rPr>
        <w:t xml:space="preserve">is aangesteld als voogd in het kader van de verlengde minderjarigheid van </w:t>
      </w:r>
      <w:r>
        <w:rPr>
          <w:sz w:val="20"/>
          <w:szCs w:val="20"/>
        </w:rPr>
        <w:t xml:space="preserve">de </w:t>
      </w:r>
      <w:r>
        <w:rPr>
          <w:sz w:val="20"/>
          <w:szCs w:val="20"/>
        </w:rPr>
        <w:tab/>
      </w:r>
      <w:r>
        <w:rPr>
          <w:sz w:val="20"/>
          <w:szCs w:val="20"/>
        </w:rPr>
        <w:tab/>
        <w:t>persoon</w:t>
      </w:r>
    </w:p>
    <w:p w:rsidR="00A4626A" w:rsidRPr="00014D91" w:rsidRDefault="00A4626A" w:rsidP="00A4626A">
      <w:pPr>
        <w:widowControl w:val="0"/>
        <w:autoSpaceDE w:val="0"/>
        <w:autoSpaceDN w:val="0"/>
        <w:adjustRightInd w:val="0"/>
        <w:spacing w:beforeLines="60" w:before="144" w:afterLines="60" w:after="144" w:line="240" w:lineRule="atLeast"/>
        <w:ind w:right="-569"/>
        <w:rPr>
          <w:rFonts w:cs="Tahoma"/>
          <w:sz w:val="20"/>
          <w:szCs w:val="20"/>
        </w:rPr>
      </w:pPr>
      <w:r w:rsidRPr="00014D91">
        <w:rPr>
          <w:rFonts w:cs="Tahoma"/>
          <w:sz w:val="20"/>
          <w:szCs w:val="20"/>
        </w:rPr>
        <w:t>Deze IDO gaat over alle individuele regelingen met de cliënt, ongeacht of deze gebruik maakt van rechtstreeks toegankelijke hulp (RTH) of niet-rechtstreeks toegankelijke hulp (</w:t>
      </w:r>
      <w:proofErr w:type="spellStart"/>
      <w:r w:rsidRPr="00014D91">
        <w:rPr>
          <w:rFonts w:cs="Tahoma"/>
          <w:sz w:val="20"/>
          <w:szCs w:val="20"/>
        </w:rPr>
        <w:t>nRTH</w:t>
      </w:r>
      <w:proofErr w:type="spellEnd"/>
      <w:r w:rsidRPr="00014D91">
        <w:rPr>
          <w:rFonts w:cs="Tahoma"/>
          <w:sz w:val="20"/>
          <w:szCs w:val="20"/>
        </w:rPr>
        <w:t xml:space="preserve">). </w:t>
      </w:r>
    </w:p>
    <w:p w:rsidR="00A4626A" w:rsidRPr="00014D91" w:rsidRDefault="00A4626A" w:rsidP="00A4626A">
      <w:pPr>
        <w:widowControl w:val="0"/>
        <w:autoSpaceDE w:val="0"/>
        <w:autoSpaceDN w:val="0"/>
        <w:adjustRightInd w:val="0"/>
        <w:spacing w:beforeLines="60" w:before="144" w:afterLines="60" w:after="144" w:line="240" w:lineRule="atLeast"/>
        <w:ind w:right="-569"/>
        <w:rPr>
          <w:rFonts w:cs="Tahoma"/>
          <w:sz w:val="20"/>
          <w:szCs w:val="20"/>
        </w:rPr>
      </w:pPr>
      <w:r w:rsidRPr="00014D91">
        <w:rPr>
          <w:rFonts w:cs="Tahoma"/>
          <w:sz w:val="20"/>
          <w:szCs w:val="20"/>
        </w:rPr>
        <w:t xml:space="preserve">Bepalingen die op alle cliënten van toepassing zijn, staan beschreven in </w:t>
      </w:r>
      <w:r>
        <w:rPr>
          <w:rFonts w:cs="Tahoma"/>
          <w:sz w:val="20"/>
          <w:szCs w:val="20"/>
        </w:rPr>
        <w:t xml:space="preserve">bijlage 1: de </w:t>
      </w:r>
      <w:r w:rsidRPr="00014D91">
        <w:rPr>
          <w:rFonts w:cs="Tahoma"/>
          <w:sz w:val="20"/>
          <w:szCs w:val="20"/>
        </w:rPr>
        <w:t>‘</w:t>
      </w:r>
      <w:r>
        <w:rPr>
          <w:sz w:val="20"/>
          <w:szCs w:val="20"/>
        </w:rPr>
        <w:t>Collectieve Rechten en P</w:t>
      </w:r>
      <w:r w:rsidRPr="008214CF">
        <w:rPr>
          <w:sz w:val="20"/>
          <w:szCs w:val="20"/>
        </w:rPr>
        <w:t>lichten</w:t>
      </w:r>
      <w:r w:rsidRPr="00014D91">
        <w:rPr>
          <w:rFonts w:cs="Tahoma"/>
          <w:sz w:val="20"/>
          <w:szCs w:val="20"/>
        </w:rPr>
        <w:t xml:space="preserve">. </w:t>
      </w:r>
    </w:p>
    <w:p w:rsidR="00A4626A" w:rsidRDefault="00A4626A" w:rsidP="00A4626A">
      <w:pPr>
        <w:rPr>
          <w:b/>
          <w:bCs/>
          <w:iCs/>
        </w:rPr>
      </w:pPr>
      <w:r>
        <w:rPr>
          <w:b/>
          <w:bCs/>
          <w:iCs/>
        </w:rPr>
        <w:br w:type="page"/>
      </w:r>
    </w:p>
    <w:p w:rsidR="00A4626A" w:rsidRPr="0058633D" w:rsidRDefault="00A4626A" w:rsidP="00F3257A">
      <w:pPr>
        <w:pBdr>
          <w:top w:val="single" w:sz="4" w:space="1" w:color="auto"/>
          <w:left w:val="single" w:sz="4" w:space="4" w:color="auto"/>
          <w:bottom w:val="single" w:sz="4" w:space="1" w:color="auto"/>
          <w:right w:val="single" w:sz="4" w:space="4" w:color="auto"/>
        </w:pBdr>
        <w:spacing w:before="200" w:after="120"/>
        <w:ind w:firstLine="426"/>
        <w:rPr>
          <w:b/>
          <w:bCs/>
          <w:iCs/>
        </w:rPr>
      </w:pPr>
      <w:r>
        <w:rPr>
          <w:b/>
          <w:bCs/>
          <w:iCs/>
        </w:rPr>
        <w:lastRenderedPageBreak/>
        <w:t xml:space="preserve">Artikel 1. </w:t>
      </w:r>
      <w:r w:rsidRPr="0058633D">
        <w:rPr>
          <w:b/>
          <w:bCs/>
          <w:iCs/>
        </w:rPr>
        <w:t>Aanvang en duur van</w:t>
      </w:r>
      <w:bookmarkStart w:id="2" w:name="cduur3"/>
      <w:bookmarkEnd w:id="2"/>
      <w:r w:rsidRPr="0058633D">
        <w:rPr>
          <w:b/>
          <w:bCs/>
          <w:iCs/>
        </w:rPr>
        <w:t xml:space="preserve"> de </w:t>
      </w:r>
      <w:r w:rsidR="00F3257A">
        <w:rPr>
          <w:b/>
          <w:bCs/>
          <w:iCs/>
        </w:rPr>
        <w:t>IDO</w:t>
      </w:r>
      <w:r w:rsidRPr="0058633D">
        <w:rPr>
          <w:b/>
          <w:bCs/>
          <w:iCs/>
        </w:rPr>
        <w:tab/>
      </w:r>
      <w:r w:rsidR="00F3257A">
        <w:rPr>
          <w:b/>
          <w:bCs/>
          <w:iCs/>
        </w:rPr>
        <w:tab/>
      </w:r>
      <w:r w:rsidR="00F3257A">
        <w:rPr>
          <w:b/>
          <w:bCs/>
          <w:iCs/>
        </w:rPr>
        <w:tab/>
      </w:r>
      <w:r w:rsidR="00F3257A">
        <w:rPr>
          <w:b/>
          <w:bCs/>
          <w:iCs/>
        </w:rPr>
        <w:tab/>
      </w:r>
      <w:r w:rsidR="00F3257A">
        <w:rPr>
          <w:b/>
          <w:bCs/>
          <w:iCs/>
        </w:rPr>
        <w:tab/>
      </w:r>
      <w:r w:rsidR="00F3257A">
        <w:rPr>
          <w:b/>
          <w:bCs/>
          <w:iCs/>
        </w:rPr>
        <w:tab/>
      </w:r>
    </w:p>
    <w:p w:rsidR="00A4626A" w:rsidRDefault="00A4626A" w:rsidP="00A4626A">
      <w:pPr>
        <w:pStyle w:val="Lijstalinea"/>
        <w:spacing w:before="40" w:after="40" w:line="276" w:lineRule="auto"/>
        <w:ind w:left="0"/>
        <w:rPr>
          <w:rFonts w:ascii="Century Gothic" w:eastAsia="Times New Roman" w:hAnsi="Century Gothic" w:cs="Times New Roman"/>
          <w:noProof/>
          <w:sz w:val="20"/>
          <w:szCs w:val="20"/>
          <w:lang w:val="nl-NL" w:eastAsia="nl-NL"/>
        </w:rPr>
      </w:pPr>
    </w:p>
    <w:p w:rsidR="00A4626A" w:rsidRPr="00014D91" w:rsidRDefault="00A4626A" w:rsidP="00A4626A">
      <w:pPr>
        <w:pStyle w:val="Lijstalinea"/>
        <w:spacing w:before="40" w:after="40" w:line="276" w:lineRule="auto"/>
        <w:ind w:left="0"/>
        <w:rPr>
          <w:rFonts w:ascii="Century Gothic" w:eastAsia="Times New Roman" w:hAnsi="Century Gothic" w:cs="Times New Roman"/>
          <w:noProof/>
          <w:sz w:val="20"/>
          <w:szCs w:val="20"/>
          <w:lang w:val="nl-NL" w:eastAsia="nl-NL"/>
        </w:rPr>
      </w:pPr>
      <w:r w:rsidRPr="00014D91">
        <w:rPr>
          <w:rFonts w:ascii="Century Gothic" w:eastAsia="Times New Roman" w:hAnsi="Century Gothic" w:cs="Times New Roman"/>
          <w:noProof/>
          <w:sz w:val="20"/>
          <w:szCs w:val="20"/>
          <w:lang w:val="nl-NL" w:eastAsia="nl-NL"/>
        </w:rPr>
        <w:t>Het MFC start de dienstverlening op datum van .</w:t>
      </w:r>
      <w:r>
        <w:rPr>
          <w:rFonts w:ascii="Century Gothic" w:eastAsia="Times New Roman" w:hAnsi="Century Gothic" w:cs="Times New Roman"/>
          <w:noProof/>
          <w:sz w:val="20"/>
          <w:szCs w:val="20"/>
          <w:lang w:val="nl-NL" w:eastAsia="nl-NL"/>
        </w:rPr>
        <w:t>.</w:t>
      </w:r>
      <w:r w:rsidRPr="00014D91">
        <w:rPr>
          <w:rFonts w:ascii="Century Gothic" w:eastAsia="Times New Roman" w:hAnsi="Century Gothic" w:cs="Times New Roman"/>
          <w:noProof/>
          <w:sz w:val="20"/>
          <w:szCs w:val="20"/>
          <w:lang w:val="nl-NL" w:eastAsia="nl-NL"/>
        </w:rPr>
        <w:t>./</w:t>
      </w:r>
      <w:r>
        <w:rPr>
          <w:rFonts w:ascii="Century Gothic" w:eastAsia="Times New Roman" w:hAnsi="Century Gothic" w:cs="Times New Roman"/>
          <w:noProof/>
          <w:sz w:val="20"/>
          <w:szCs w:val="20"/>
          <w:lang w:val="nl-NL" w:eastAsia="nl-NL"/>
        </w:rPr>
        <w:t>.</w:t>
      </w:r>
      <w:r w:rsidRPr="00014D91">
        <w:rPr>
          <w:rFonts w:ascii="Century Gothic" w:eastAsia="Times New Roman" w:hAnsi="Century Gothic" w:cs="Times New Roman"/>
          <w:noProof/>
          <w:sz w:val="20"/>
          <w:szCs w:val="20"/>
          <w:lang w:val="nl-NL" w:eastAsia="nl-NL"/>
        </w:rPr>
        <w:t>../…</w:t>
      </w:r>
      <w:r>
        <w:rPr>
          <w:rFonts w:ascii="Century Gothic" w:eastAsia="Times New Roman" w:hAnsi="Century Gothic" w:cs="Times New Roman"/>
          <w:noProof/>
          <w:sz w:val="20"/>
          <w:szCs w:val="20"/>
          <w:lang w:val="nl-NL" w:eastAsia="nl-NL"/>
        </w:rPr>
        <w:t>..</w:t>
      </w:r>
      <w:r w:rsidRPr="00014D91">
        <w:rPr>
          <w:rFonts w:ascii="Century Gothic" w:eastAsia="Times New Roman" w:hAnsi="Century Gothic" w:cs="Times New Roman"/>
          <w:noProof/>
          <w:sz w:val="20"/>
          <w:szCs w:val="20"/>
          <w:lang w:val="nl-NL" w:eastAsia="nl-NL"/>
        </w:rPr>
        <w:t>. en mits ondertekening van deze dienstverleningsovereenkomst door alle partijen.</w:t>
      </w:r>
    </w:p>
    <w:p w:rsidR="00A4626A" w:rsidRPr="008214CF" w:rsidRDefault="00A4626A" w:rsidP="00A4626A">
      <w:pPr>
        <w:pStyle w:val="Lijstalinea"/>
        <w:spacing w:before="40" w:after="40" w:line="276" w:lineRule="auto"/>
        <w:ind w:left="0"/>
        <w:rPr>
          <w:rFonts w:ascii="Century Gothic" w:hAnsi="Century Gothic"/>
          <w:sz w:val="20"/>
          <w:szCs w:val="20"/>
          <w:lang w:val="nl-NL"/>
        </w:rPr>
      </w:pPr>
      <w:r w:rsidRPr="008214CF">
        <w:rPr>
          <w:rFonts w:ascii="Century Gothic" w:hAnsi="Century Gothic"/>
          <w:sz w:val="20"/>
          <w:szCs w:val="20"/>
        </w:rPr>
        <w:t>Deze dienstverlening kan gelden voor een onbepaalde of voor een bepaalde duur.</w:t>
      </w:r>
    </w:p>
    <w:p w:rsidR="00A4626A" w:rsidRPr="008214CF" w:rsidRDefault="00A4626A" w:rsidP="00A4626A">
      <w:pPr>
        <w:spacing w:before="40" w:after="40"/>
        <w:rPr>
          <w:sz w:val="20"/>
          <w:szCs w:val="20"/>
        </w:rPr>
      </w:pPr>
      <w:r w:rsidRPr="008214CF">
        <w:rPr>
          <w:sz w:val="20"/>
          <w:szCs w:val="20"/>
        </w:rPr>
        <w:t xml:space="preserve">De proefperiode wordt bepaald van ..................... tot ....................... (max. 6 maanden). </w:t>
      </w:r>
    </w:p>
    <w:p w:rsidR="00A4626A" w:rsidRPr="008214CF" w:rsidRDefault="00A4626A" w:rsidP="00A4626A">
      <w:pPr>
        <w:pStyle w:val="Lijstalinea"/>
        <w:spacing w:before="40" w:after="40" w:line="276" w:lineRule="auto"/>
        <w:ind w:left="0"/>
        <w:rPr>
          <w:rFonts w:ascii="Century Gothic" w:hAnsi="Century Gothic"/>
          <w:sz w:val="20"/>
          <w:szCs w:val="20"/>
          <w:lang w:val="nl-NL"/>
        </w:rPr>
      </w:pPr>
      <w:r w:rsidRPr="008214CF">
        <w:rPr>
          <w:rFonts w:ascii="Century Gothic" w:hAnsi="Century Gothic"/>
          <w:sz w:val="20"/>
          <w:szCs w:val="20"/>
          <w:lang w:val="nl-NL"/>
        </w:rPr>
        <w:t xml:space="preserve">Het digitale dossier van de cliënt (cliëntprogramma) beschrijft op elk moment exact van welke modules (verblijf, dagopvang, …) en in welke frequentie de cliënt gebruik maakt. Ook de beëindiging van de overeenkomst wordt in het cliëntprogramma ingeschreven.  </w:t>
      </w:r>
    </w:p>
    <w:p w:rsidR="00A4626A" w:rsidRPr="00125D88" w:rsidRDefault="00A4626A" w:rsidP="00A4626A">
      <w:pPr>
        <w:spacing w:before="40" w:after="40"/>
        <w:rPr>
          <w:rStyle w:val="Verwijzingopmerking"/>
          <w:sz w:val="10"/>
          <w:szCs w:val="20"/>
        </w:rPr>
      </w:pPr>
    </w:p>
    <w:p w:rsidR="00A4626A" w:rsidRPr="00F819A6" w:rsidRDefault="00A4626A" w:rsidP="00A4626A">
      <w:pPr>
        <w:pBdr>
          <w:top w:val="single" w:sz="4" w:space="1" w:color="auto"/>
          <w:left w:val="single" w:sz="4" w:space="22" w:color="auto"/>
          <w:bottom w:val="single" w:sz="4" w:space="1" w:color="auto"/>
          <w:right w:val="single" w:sz="4" w:space="4" w:color="auto"/>
        </w:pBdr>
        <w:spacing w:before="200" w:after="120"/>
        <w:ind w:left="360"/>
        <w:rPr>
          <w:b/>
          <w:bCs/>
          <w:iCs/>
        </w:rPr>
      </w:pPr>
      <w:r>
        <w:rPr>
          <w:b/>
          <w:bCs/>
          <w:iCs/>
        </w:rPr>
        <w:t>Artikel 2. Afrekening - voorschot</w:t>
      </w:r>
      <w:r>
        <w:rPr>
          <w:b/>
          <w:bCs/>
          <w:iCs/>
        </w:rPr>
        <w:tab/>
      </w:r>
      <w:r>
        <w:rPr>
          <w:b/>
          <w:bCs/>
          <w:iCs/>
        </w:rPr>
        <w:tab/>
      </w:r>
      <w:r>
        <w:rPr>
          <w:b/>
          <w:bCs/>
          <w:iCs/>
        </w:rPr>
        <w:tab/>
      </w:r>
      <w:r>
        <w:rPr>
          <w:b/>
          <w:bCs/>
          <w:iCs/>
        </w:rPr>
        <w:tab/>
      </w:r>
      <w:r>
        <w:rPr>
          <w:b/>
          <w:bCs/>
          <w:iCs/>
        </w:rPr>
        <w:tab/>
      </w:r>
      <w:r>
        <w:rPr>
          <w:b/>
          <w:bCs/>
          <w:iCs/>
        </w:rPr>
        <w:tab/>
      </w:r>
      <w:r w:rsidRPr="00F819A6">
        <w:rPr>
          <w:b/>
          <w:bCs/>
          <w:iCs/>
        </w:rPr>
        <w:tab/>
      </w:r>
    </w:p>
    <w:p w:rsidR="00A4626A" w:rsidRDefault="00A4626A" w:rsidP="00A4626A">
      <w:pPr>
        <w:pStyle w:val="Lijstalinea"/>
        <w:spacing w:before="40" w:after="40" w:line="276" w:lineRule="auto"/>
        <w:rPr>
          <w:rFonts w:ascii="Century Gothic" w:hAnsi="Century Gothic"/>
          <w:sz w:val="20"/>
          <w:szCs w:val="20"/>
        </w:rPr>
      </w:pPr>
    </w:p>
    <w:p w:rsidR="00A4626A" w:rsidRPr="00014D91" w:rsidRDefault="00A4626A" w:rsidP="00A4626A">
      <w:pPr>
        <w:pStyle w:val="Lijstalinea"/>
        <w:numPr>
          <w:ilvl w:val="0"/>
          <w:numId w:val="3"/>
        </w:numPr>
        <w:spacing w:before="40" w:after="40" w:line="276" w:lineRule="auto"/>
        <w:rPr>
          <w:rFonts w:ascii="Century Gothic" w:hAnsi="Century Gothic"/>
          <w:sz w:val="20"/>
          <w:szCs w:val="20"/>
        </w:rPr>
      </w:pPr>
      <w:r w:rsidRPr="00014D91">
        <w:rPr>
          <w:rFonts w:ascii="Century Gothic" w:hAnsi="Century Gothic"/>
          <w:sz w:val="20"/>
          <w:szCs w:val="20"/>
        </w:rPr>
        <w:t xml:space="preserve">De persoonlijke bijdrage </w:t>
      </w:r>
      <w:r>
        <w:rPr>
          <w:rFonts w:ascii="Century Gothic" w:hAnsi="Century Gothic"/>
          <w:sz w:val="20"/>
          <w:szCs w:val="20"/>
        </w:rPr>
        <w:t xml:space="preserve">(zie bijlage 1 </w:t>
      </w:r>
      <w:proofErr w:type="spellStart"/>
      <w:r>
        <w:rPr>
          <w:rFonts w:ascii="Century Gothic" w:hAnsi="Century Gothic"/>
          <w:sz w:val="20"/>
          <w:szCs w:val="20"/>
        </w:rPr>
        <w:t>pt</w:t>
      </w:r>
      <w:proofErr w:type="spellEnd"/>
      <w:r>
        <w:rPr>
          <w:rFonts w:ascii="Century Gothic" w:hAnsi="Century Gothic"/>
          <w:sz w:val="20"/>
          <w:szCs w:val="20"/>
        </w:rPr>
        <w:t xml:space="preserve">. 6) </w:t>
      </w:r>
      <w:r w:rsidRPr="00014D91">
        <w:rPr>
          <w:rFonts w:ascii="Century Gothic" w:hAnsi="Century Gothic"/>
          <w:sz w:val="20"/>
          <w:szCs w:val="20"/>
        </w:rPr>
        <w:t xml:space="preserve">en de afzonderlijke vergoedingen bedoeld </w:t>
      </w:r>
      <w:r w:rsidRPr="006D5D9F">
        <w:rPr>
          <w:rFonts w:ascii="Century Gothic" w:hAnsi="Century Gothic"/>
          <w:sz w:val="20"/>
          <w:szCs w:val="20"/>
        </w:rPr>
        <w:t>in artikel 7 zullen</w:t>
      </w:r>
      <w:r w:rsidRPr="00014D91">
        <w:rPr>
          <w:rFonts w:ascii="Century Gothic" w:hAnsi="Century Gothic"/>
          <w:sz w:val="20"/>
          <w:szCs w:val="20"/>
        </w:rPr>
        <w:t xml:space="preserve"> betaald worden door</w:t>
      </w:r>
    </w:p>
    <w:p w:rsidR="00A4626A" w:rsidRPr="00014D91" w:rsidRDefault="00A4626A" w:rsidP="00A4626A">
      <w:pPr>
        <w:pStyle w:val="Lijstalinea"/>
        <w:numPr>
          <w:ilvl w:val="1"/>
          <w:numId w:val="3"/>
        </w:numPr>
        <w:spacing w:before="40" w:after="40" w:line="276" w:lineRule="auto"/>
        <w:rPr>
          <w:rFonts w:ascii="Century Gothic" w:hAnsi="Century Gothic"/>
          <w:sz w:val="20"/>
          <w:szCs w:val="20"/>
        </w:rPr>
      </w:pPr>
      <w:r w:rsidRPr="00014D91">
        <w:rPr>
          <w:rFonts w:ascii="Century Gothic" w:hAnsi="Century Gothic"/>
          <w:sz w:val="20"/>
          <w:szCs w:val="20"/>
        </w:rPr>
        <w:t>(naam)  ......................................, wonende te .....................................</w:t>
      </w:r>
    </w:p>
    <w:p w:rsidR="00A4626A" w:rsidRPr="00014D91" w:rsidRDefault="00A4626A" w:rsidP="00A4626A">
      <w:pPr>
        <w:pStyle w:val="Lijstalinea"/>
        <w:numPr>
          <w:ilvl w:val="1"/>
          <w:numId w:val="3"/>
        </w:numPr>
        <w:spacing w:before="40" w:after="40" w:line="276" w:lineRule="auto"/>
        <w:rPr>
          <w:rFonts w:ascii="Century Gothic" w:hAnsi="Century Gothic"/>
          <w:sz w:val="20"/>
          <w:szCs w:val="20"/>
        </w:rPr>
      </w:pPr>
      <w:r w:rsidRPr="00014D91">
        <w:rPr>
          <w:rFonts w:ascii="Century Gothic" w:hAnsi="Century Gothic"/>
          <w:sz w:val="20"/>
          <w:szCs w:val="20"/>
        </w:rPr>
        <w:t>of instantie  ............................., gelegen te  .........................................</w:t>
      </w:r>
    </w:p>
    <w:p w:rsidR="00A4626A" w:rsidRPr="00014D91" w:rsidRDefault="00A4626A" w:rsidP="00A4626A">
      <w:pPr>
        <w:pStyle w:val="Lijstalinea"/>
        <w:numPr>
          <w:ilvl w:val="0"/>
          <w:numId w:val="3"/>
        </w:numPr>
        <w:spacing w:before="40" w:after="40" w:line="276" w:lineRule="auto"/>
        <w:rPr>
          <w:rFonts w:ascii="Century Gothic" w:hAnsi="Century Gothic"/>
          <w:sz w:val="20"/>
          <w:szCs w:val="20"/>
        </w:rPr>
      </w:pPr>
      <w:r w:rsidRPr="00014D91">
        <w:rPr>
          <w:rFonts w:ascii="Century Gothic" w:hAnsi="Century Gothic"/>
          <w:sz w:val="20"/>
          <w:szCs w:val="20"/>
        </w:rPr>
        <w:t>De persoonli</w:t>
      </w:r>
      <w:r>
        <w:rPr>
          <w:rFonts w:ascii="Century Gothic" w:hAnsi="Century Gothic"/>
          <w:sz w:val="20"/>
          <w:szCs w:val="20"/>
        </w:rPr>
        <w:t xml:space="preserve">jke bijdrage wordt maandelijks </w:t>
      </w:r>
      <w:r w:rsidRPr="00014D91">
        <w:rPr>
          <w:rFonts w:ascii="Century Gothic" w:hAnsi="Century Gothic"/>
          <w:sz w:val="20"/>
          <w:szCs w:val="20"/>
        </w:rPr>
        <w:t>door het MFC gefactureerd.</w:t>
      </w:r>
    </w:p>
    <w:p w:rsidR="00A4626A" w:rsidRPr="00014D91" w:rsidRDefault="00A4626A" w:rsidP="00A4626A">
      <w:pPr>
        <w:pStyle w:val="Lijstalinea"/>
        <w:numPr>
          <w:ilvl w:val="0"/>
          <w:numId w:val="3"/>
        </w:numPr>
        <w:spacing w:before="40" w:after="40" w:line="276" w:lineRule="auto"/>
        <w:rPr>
          <w:rFonts w:ascii="Century Gothic" w:hAnsi="Century Gothic"/>
          <w:sz w:val="20"/>
          <w:szCs w:val="20"/>
        </w:rPr>
      </w:pPr>
      <w:r w:rsidRPr="00014D91">
        <w:rPr>
          <w:rFonts w:ascii="Century Gothic" w:hAnsi="Century Gothic"/>
          <w:sz w:val="20"/>
          <w:szCs w:val="20"/>
        </w:rPr>
        <w:t xml:space="preserve">De betaling van de gefactureerde bedragen zal gebeuren </w:t>
      </w:r>
    </w:p>
    <w:p w:rsidR="00A4626A" w:rsidRPr="00014D91" w:rsidRDefault="00A4626A" w:rsidP="00A4626A">
      <w:pPr>
        <w:pStyle w:val="Lijstalinea"/>
        <w:numPr>
          <w:ilvl w:val="1"/>
          <w:numId w:val="3"/>
        </w:numPr>
        <w:spacing w:before="40" w:after="40" w:line="276" w:lineRule="auto"/>
        <w:rPr>
          <w:rFonts w:ascii="Century Gothic" w:hAnsi="Century Gothic"/>
          <w:sz w:val="20"/>
          <w:szCs w:val="20"/>
        </w:rPr>
      </w:pPr>
      <w:r w:rsidRPr="00014D91">
        <w:rPr>
          <w:rFonts w:ascii="Century Gothic" w:hAnsi="Century Gothic"/>
          <w:sz w:val="20"/>
          <w:szCs w:val="20"/>
        </w:rPr>
        <w:t>bij domiciliëring</w:t>
      </w:r>
    </w:p>
    <w:p w:rsidR="00A4626A" w:rsidRDefault="00A4626A" w:rsidP="00A4626A">
      <w:pPr>
        <w:pStyle w:val="Lijstalinea"/>
        <w:numPr>
          <w:ilvl w:val="1"/>
          <w:numId w:val="3"/>
        </w:numPr>
        <w:spacing w:before="40" w:after="40" w:line="276" w:lineRule="auto"/>
        <w:rPr>
          <w:rFonts w:ascii="Century Gothic" w:hAnsi="Century Gothic"/>
          <w:sz w:val="20"/>
          <w:szCs w:val="20"/>
        </w:rPr>
      </w:pPr>
      <w:r w:rsidRPr="00014D91">
        <w:rPr>
          <w:rFonts w:ascii="Century Gothic" w:hAnsi="Century Gothic"/>
          <w:sz w:val="20"/>
          <w:szCs w:val="20"/>
        </w:rPr>
        <w:t>door</w:t>
      </w:r>
      <w:r>
        <w:rPr>
          <w:rFonts w:ascii="Century Gothic" w:hAnsi="Century Gothic"/>
          <w:sz w:val="20"/>
          <w:szCs w:val="20"/>
        </w:rPr>
        <w:t xml:space="preserve"> storting op rekeningnr. </w:t>
      </w:r>
      <w:r w:rsidRPr="008214CF">
        <w:rPr>
          <w:rFonts w:ascii="Century Gothic" w:hAnsi="Century Gothic" w:cs="Arial"/>
          <w:sz w:val="20"/>
          <w:lang w:eastAsia="nl-BE"/>
        </w:rPr>
        <w:t>BE84 4469 5035 9159</w:t>
      </w:r>
      <w:r w:rsidRPr="008214CF">
        <w:rPr>
          <w:rFonts w:ascii="Century Gothic" w:hAnsi="Century Gothic"/>
          <w:sz w:val="18"/>
          <w:szCs w:val="20"/>
        </w:rPr>
        <w:t xml:space="preserve"> </w:t>
      </w:r>
      <w:r w:rsidRPr="00014D91">
        <w:rPr>
          <w:rFonts w:ascii="Century Gothic" w:hAnsi="Century Gothic"/>
          <w:sz w:val="20"/>
          <w:szCs w:val="20"/>
        </w:rPr>
        <w:t>van het MFC Sint-Gregorius</w:t>
      </w:r>
      <w:r>
        <w:rPr>
          <w:rFonts w:ascii="Century Gothic" w:hAnsi="Century Gothic"/>
          <w:sz w:val="20"/>
          <w:szCs w:val="20"/>
        </w:rPr>
        <w:t>.</w:t>
      </w:r>
    </w:p>
    <w:p w:rsidR="00A4626A" w:rsidRPr="00014D91" w:rsidRDefault="00A4626A" w:rsidP="00A4626A">
      <w:pPr>
        <w:pStyle w:val="Lijstalinea"/>
        <w:spacing w:before="40" w:after="40" w:line="276" w:lineRule="auto"/>
        <w:ind w:left="1440"/>
        <w:rPr>
          <w:rFonts w:ascii="Century Gothic" w:hAnsi="Century Gothic"/>
          <w:sz w:val="20"/>
          <w:szCs w:val="20"/>
        </w:rPr>
      </w:pPr>
    </w:p>
    <w:p w:rsidR="00A4626A" w:rsidRPr="00F819A6" w:rsidRDefault="00A4626A" w:rsidP="00A4626A">
      <w:pPr>
        <w:pBdr>
          <w:top w:val="single" w:sz="4" w:space="1" w:color="auto"/>
          <w:left w:val="single" w:sz="4" w:space="22" w:color="auto"/>
          <w:bottom w:val="single" w:sz="4" w:space="1" w:color="auto"/>
          <w:right w:val="single" w:sz="4" w:space="4" w:color="auto"/>
        </w:pBdr>
        <w:spacing w:before="200" w:after="120"/>
        <w:ind w:left="360"/>
        <w:rPr>
          <w:b/>
          <w:bCs/>
          <w:iCs/>
        </w:rPr>
      </w:pPr>
      <w:r>
        <w:rPr>
          <w:b/>
          <w:bCs/>
          <w:iCs/>
        </w:rPr>
        <w:t>Artikel 3. Aard van de ondersteuning</w:t>
      </w:r>
      <w:r>
        <w:rPr>
          <w:b/>
          <w:bCs/>
          <w:iCs/>
        </w:rPr>
        <w:tab/>
      </w:r>
      <w:r>
        <w:rPr>
          <w:b/>
          <w:bCs/>
          <w:iCs/>
        </w:rPr>
        <w:tab/>
      </w:r>
      <w:r>
        <w:rPr>
          <w:b/>
          <w:bCs/>
          <w:iCs/>
        </w:rPr>
        <w:tab/>
      </w:r>
      <w:r>
        <w:rPr>
          <w:b/>
          <w:bCs/>
          <w:iCs/>
        </w:rPr>
        <w:tab/>
      </w:r>
      <w:r>
        <w:rPr>
          <w:b/>
          <w:bCs/>
          <w:iCs/>
        </w:rPr>
        <w:tab/>
      </w:r>
      <w:r w:rsidRPr="00F819A6">
        <w:rPr>
          <w:b/>
          <w:bCs/>
          <w:iCs/>
        </w:rPr>
        <w:tab/>
      </w:r>
    </w:p>
    <w:p w:rsidR="00A4626A" w:rsidRDefault="00A4626A" w:rsidP="00A4626A">
      <w:pPr>
        <w:pStyle w:val="Lijstalinea"/>
        <w:spacing w:before="40" w:after="40" w:line="276" w:lineRule="auto"/>
        <w:rPr>
          <w:rFonts w:ascii="Century Gothic" w:hAnsi="Century Gothic"/>
          <w:sz w:val="20"/>
          <w:szCs w:val="20"/>
        </w:rPr>
      </w:pPr>
    </w:p>
    <w:p w:rsidR="00A4626A" w:rsidRPr="008214CF" w:rsidRDefault="00A4626A" w:rsidP="00A4626A">
      <w:pPr>
        <w:pStyle w:val="Lijstalinea"/>
        <w:numPr>
          <w:ilvl w:val="0"/>
          <w:numId w:val="3"/>
        </w:numPr>
        <w:spacing w:before="40" w:after="40" w:line="276" w:lineRule="auto"/>
        <w:rPr>
          <w:rFonts w:ascii="Century Gothic" w:hAnsi="Century Gothic"/>
          <w:sz w:val="20"/>
          <w:szCs w:val="20"/>
        </w:rPr>
      </w:pPr>
      <w:r w:rsidRPr="008214CF">
        <w:rPr>
          <w:rFonts w:ascii="Century Gothic" w:hAnsi="Century Gothic"/>
          <w:sz w:val="20"/>
          <w:szCs w:val="20"/>
        </w:rPr>
        <w:t xml:space="preserve">Deze dienstverlening kan volgende modules omvatten die verder omschreven worden in de </w:t>
      </w:r>
      <w:r>
        <w:rPr>
          <w:rFonts w:ascii="Century Gothic" w:hAnsi="Century Gothic"/>
          <w:sz w:val="20"/>
          <w:szCs w:val="20"/>
        </w:rPr>
        <w:t>Collectieve Rechten en P</w:t>
      </w:r>
      <w:r w:rsidRPr="008214CF">
        <w:rPr>
          <w:rFonts w:ascii="Century Gothic" w:hAnsi="Century Gothic"/>
          <w:sz w:val="20"/>
          <w:szCs w:val="20"/>
        </w:rPr>
        <w:t xml:space="preserve">lichten: </w:t>
      </w:r>
    </w:p>
    <w:p w:rsidR="00A4626A" w:rsidRPr="008214CF" w:rsidRDefault="00A4626A" w:rsidP="00A4626A">
      <w:pPr>
        <w:pStyle w:val="Lijstalinea"/>
        <w:numPr>
          <w:ilvl w:val="1"/>
          <w:numId w:val="3"/>
        </w:numPr>
        <w:spacing w:before="40" w:after="40" w:line="276" w:lineRule="auto"/>
        <w:rPr>
          <w:rFonts w:ascii="Century Gothic" w:hAnsi="Century Gothic"/>
          <w:sz w:val="20"/>
          <w:szCs w:val="20"/>
        </w:rPr>
      </w:pPr>
      <w:r w:rsidRPr="008214CF">
        <w:rPr>
          <w:rFonts w:ascii="Century Gothic" w:hAnsi="Century Gothic"/>
          <w:sz w:val="20"/>
          <w:szCs w:val="20"/>
        </w:rPr>
        <w:t xml:space="preserve">Verblijf, voltijds of deeltijds; </w:t>
      </w:r>
    </w:p>
    <w:p w:rsidR="00A4626A" w:rsidRPr="008214CF" w:rsidRDefault="00A4626A" w:rsidP="00A4626A">
      <w:pPr>
        <w:pStyle w:val="Lijstalinea"/>
        <w:numPr>
          <w:ilvl w:val="1"/>
          <w:numId w:val="3"/>
        </w:numPr>
        <w:spacing w:before="40" w:after="40" w:line="276" w:lineRule="auto"/>
        <w:rPr>
          <w:rFonts w:ascii="Century Gothic" w:hAnsi="Century Gothic"/>
          <w:sz w:val="20"/>
          <w:szCs w:val="20"/>
        </w:rPr>
      </w:pPr>
      <w:r w:rsidRPr="008214CF">
        <w:rPr>
          <w:rFonts w:ascii="Century Gothic" w:hAnsi="Century Gothic"/>
          <w:sz w:val="20"/>
          <w:szCs w:val="20"/>
        </w:rPr>
        <w:t xml:space="preserve">Dagopvang, schoolaanvullend of </w:t>
      </w:r>
      <w:proofErr w:type="spellStart"/>
      <w:r w:rsidRPr="008214CF">
        <w:rPr>
          <w:rFonts w:ascii="Century Gothic" w:hAnsi="Century Gothic"/>
          <w:sz w:val="20"/>
          <w:szCs w:val="20"/>
        </w:rPr>
        <w:t>schoolvervangend</w:t>
      </w:r>
      <w:proofErr w:type="spellEnd"/>
      <w:r w:rsidRPr="008214CF">
        <w:rPr>
          <w:rFonts w:ascii="Century Gothic" w:hAnsi="Century Gothic"/>
          <w:sz w:val="20"/>
          <w:szCs w:val="20"/>
        </w:rPr>
        <w:t xml:space="preserve">, voltijds of deeltijds; </w:t>
      </w:r>
    </w:p>
    <w:p w:rsidR="00A4626A" w:rsidRPr="008214CF" w:rsidRDefault="00A4626A" w:rsidP="00A4626A">
      <w:pPr>
        <w:pStyle w:val="Lijstalinea"/>
        <w:numPr>
          <w:ilvl w:val="1"/>
          <w:numId w:val="3"/>
        </w:numPr>
        <w:spacing w:before="40" w:after="40" w:line="276" w:lineRule="auto"/>
        <w:rPr>
          <w:rFonts w:ascii="Century Gothic" w:hAnsi="Century Gothic"/>
          <w:sz w:val="20"/>
          <w:szCs w:val="20"/>
        </w:rPr>
      </w:pPr>
      <w:r w:rsidRPr="008214CF">
        <w:rPr>
          <w:rFonts w:ascii="Century Gothic" w:hAnsi="Century Gothic"/>
          <w:sz w:val="20"/>
          <w:szCs w:val="20"/>
        </w:rPr>
        <w:t>Begeleiding;</w:t>
      </w:r>
    </w:p>
    <w:p w:rsidR="00A4626A" w:rsidRPr="008214CF" w:rsidRDefault="00A4626A" w:rsidP="00A4626A">
      <w:pPr>
        <w:pStyle w:val="Lijstalinea"/>
        <w:numPr>
          <w:ilvl w:val="1"/>
          <w:numId w:val="3"/>
        </w:numPr>
        <w:spacing w:before="40" w:after="40" w:line="276" w:lineRule="auto"/>
        <w:rPr>
          <w:rFonts w:ascii="Century Gothic" w:hAnsi="Century Gothic"/>
          <w:sz w:val="20"/>
          <w:szCs w:val="20"/>
        </w:rPr>
      </w:pPr>
      <w:r w:rsidRPr="008214CF">
        <w:rPr>
          <w:rFonts w:ascii="Century Gothic" w:hAnsi="Century Gothic"/>
          <w:sz w:val="20"/>
          <w:szCs w:val="20"/>
        </w:rPr>
        <w:t>of een combinatie van bovenstaande modules.</w:t>
      </w:r>
    </w:p>
    <w:p w:rsidR="00A4626A" w:rsidRPr="008214CF" w:rsidRDefault="00A4626A" w:rsidP="00A4626A">
      <w:pPr>
        <w:pStyle w:val="Lijstalinea"/>
        <w:numPr>
          <w:ilvl w:val="0"/>
          <w:numId w:val="3"/>
        </w:numPr>
        <w:spacing w:before="40" w:after="40" w:line="276" w:lineRule="auto"/>
        <w:rPr>
          <w:rFonts w:ascii="Century Gothic" w:hAnsi="Century Gothic"/>
          <w:sz w:val="20"/>
          <w:szCs w:val="20"/>
        </w:rPr>
      </w:pPr>
      <w:r w:rsidRPr="008214CF">
        <w:rPr>
          <w:rFonts w:ascii="Century Gothic" w:hAnsi="Century Gothic"/>
          <w:sz w:val="20"/>
          <w:szCs w:val="20"/>
        </w:rPr>
        <w:t xml:space="preserve">Behalve indien anders overeengekomen begint na deze proefperiode automatisch een dienstverlening van onbepaalde duur. </w:t>
      </w:r>
    </w:p>
    <w:p w:rsidR="00A4626A" w:rsidRPr="008214CF" w:rsidRDefault="00A4626A" w:rsidP="00A4626A">
      <w:pPr>
        <w:pStyle w:val="Lijstalinea"/>
        <w:numPr>
          <w:ilvl w:val="0"/>
          <w:numId w:val="3"/>
        </w:numPr>
        <w:spacing w:before="40" w:after="40" w:line="276" w:lineRule="auto"/>
        <w:rPr>
          <w:rFonts w:ascii="Century Gothic" w:hAnsi="Century Gothic"/>
          <w:sz w:val="20"/>
          <w:szCs w:val="20"/>
        </w:rPr>
      </w:pPr>
      <w:r w:rsidRPr="008214CF">
        <w:rPr>
          <w:rFonts w:ascii="Century Gothic" w:hAnsi="Century Gothic"/>
          <w:sz w:val="20"/>
          <w:szCs w:val="20"/>
        </w:rPr>
        <w:t xml:space="preserve">Het digitale dossier van de cliënt (cliëntprogramma) beschrijft op elk moment exact van welke modules (verblijf, dagopvang, …) en in welke frequentie de cliënt gebruik maakt.  </w:t>
      </w:r>
    </w:p>
    <w:p w:rsidR="00A4626A" w:rsidRPr="008214CF" w:rsidRDefault="00A4626A" w:rsidP="00A4626A">
      <w:pPr>
        <w:pStyle w:val="Lijstalinea"/>
        <w:numPr>
          <w:ilvl w:val="0"/>
          <w:numId w:val="3"/>
        </w:numPr>
        <w:spacing w:before="40" w:after="40" w:line="276" w:lineRule="auto"/>
        <w:rPr>
          <w:rFonts w:ascii="Century Gothic" w:hAnsi="Century Gothic"/>
          <w:sz w:val="20"/>
          <w:szCs w:val="20"/>
        </w:rPr>
      </w:pPr>
      <w:r w:rsidRPr="008214CF">
        <w:rPr>
          <w:rFonts w:ascii="Century Gothic" w:hAnsi="Century Gothic"/>
          <w:sz w:val="20"/>
          <w:szCs w:val="20"/>
        </w:rPr>
        <w:t>Deze IDO wordt verder geconcretiseerd in een individueel handelingsplan (IHP) waarin concreet wordt ingevuld hoe de verschillende ondersteuningsfuncties van deze overeenkomst zullen uitgevoerd worden.</w:t>
      </w:r>
      <w:r w:rsidRPr="008214CF">
        <w:rPr>
          <w:sz w:val="20"/>
          <w:szCs w:val="20"/>
        </w:rPr>
        <w:t xml:space="preserve"> </w:t>
      </w:r>
      <w:r w:rsidRPr="008214CF">
        <w:rPr>
          <w:rFonts w:ascii="Century Gothic" w:hAnsi="Century Gothic"/>
          <w:sz w:val="20"/>
          <w:szCs w:val="20"/>
        </w:rPr>
        <w:t xml:space="preserve">Dit plan is binnen de zes maanden na opname van de cliënt opgesteld. Hoe je hiervan inzage kunt hebben, staat beschreven in </w:t>
      </w:r>
      <w:r w:rsidRPr="001241F8">
        <w:rPr>
          <w:rFonts w:ascii="Century Gothic" w:hAnsi="Century Gothic"/>
          <w:sz w:val="20"/>
          <w:szCs w:val="20"/>
        </w:rPr>
        <w:t>deel 5.2. en 5.4. van</w:t>
      </w:r>
      <w:r>
        <w:rPr>
          <w:rFonts w:ascii="Century Gothic" w:hAnsi="Century Gothic"/>
          <w:sz w:val="20"/>
          <w:szCs w:val="20"/>
        </w:rPr>
        <w:t xml:space="preserve"> de Collectieve Rechten en P</w:t>
      </w:r>
      <w:r w:rsidRPr="008214CF">
        <w:rPr>
          <w:rFonts w:ascii="Century Gothic" w:hAnsi="Century Gothic"/>
          <w:sz w:val="20"/>
          <w:szCs w:val="20"/>
        </w:rPr>
        <w:t>lichten.</w:t>
      </w:r>
    </w:p>
    <w:p w:rsidR="00A4626A" w:rsidRDefault="00A4626A" w:rsidP="00A4626A">
      <w:pPr>
        <w:pStyle w:val="Lijstalinea"/>
        <w:numPr>
          <w:ilvl w:val="0"/>
          <w:numId w:val="3"/>
        </w:numPr>
        <w:spacing w:before="40" w:after="40" w:line="276" w:lineRule="auto"/>
        <w:rPr>
          <w:rFonts w:ascii="Century Gothic" w:hAnsi="Century Gothic"/>
          <w:sz w:val="20"/>
          <w:szCs w:val="20"/>
        </w:rPr>
      </w:pPr>
      <w:r w:rsidRPr="008214CF">
        <w:rPr>
          <w:rFonts w:ascii="Century Gothic" w:hAnsi="Century Gothic"/>
          <w:sz w:val="20"/>
          <w:szCs w:val="20"/>
        </w:rPr>
        <w:t xml:space="preserve">Ouders en/of wettelijke vertegenwoordigers van minderjarige cliënten worden formeel minimaal twee keer per jaar uitgenodigd op een bespreking van dit IHP.  </w:t>
      </w:r>
    </w:p>
    <w:p w:rsidR="00A4626A" w:rsidRPr="007B183F" w:rsidRDefault="00A4626A" w:rsidP="00A4626A">
      <w:pPr>
        <w:pStyle w:val="Lijstalinea"/>
        <w:spacing w:before="40" w:after="40" w:line="276" w:lineRule="auto"/>
        <w:rPr>
          <w:rFonts w:ascii="Century Gothic" w:hAnsi="Century Gothic"/>
          <w:sz w:val="12"/>
          <w:szCs w:val="20"/>
        </w:rPr>
      </w:pPr>
    </w:p>
    <w:p w:rsidR="00A4626A" w:rsidRPr="00F819A6" w:rsidRDefault="00A4626A" w:rsidP="00A4626A">
      <w:pPr>
        <w:pBdr>
          <w:top w:val="single" w:sz="4" w:space="1" w:color="auto"/>
          <w:left w:val="single" w:sz="4" w:space="4" w:color="auto"/>
          <w:bottom w:val="single" w:sz="4" w:space="1" w:color="auto"/>
          <w:right w:val="single" w:sz="4" w:space="4" w:color="auto"/>
        </w:pBdr>
        <w:spacing w:before="200" w:after="120"/>
        <w:ind w:left="360"/>
        <w:rPr>
          <w:b/>
          <w:bCs/>
          <w:iCs/>
        </w:rPr>
      </w:pPr>
      <w:r>
        <w:rPr>
          <w:b/>
          <w:bCs/>
          <w:iCs/>
        </w:rPr>
        <w:lastRenderedPageBreak/>
        <w:t>Artikel 4. Plaats van de ondersteuning</w:t>
      </w:r>
      <w:r>
        <w:rPr>
          <w:b/>
          <w:bCs/>
          <w:iCs/>
        </w:rPr>
        <w:tab/>
      </w:r>
      <w:r>
        <w:rPr>
          <w:b/>
          <w:bCs/>
          <w:iCs/>
        </w:rPr>
        <w:tab/>
      </w:r>
      <w:r>
        <w:rPr>
          <w:b/>
          <w:bCs/>
          <w:iCs/>
        </w:rPr>
        <w:tab/>
      </w:r>
      <w:r>
        <w:rPr>
          <w:b/>
          <w:bCs/>
          <w:iCs/>
        </w:rPr>
        <w:tab/>
      </w:r>
      <w:r>
        <w:rPr>
          <w:b/>
          <w:bCs/>
          <w:iCs/>
        </w:rPr>
        <w:tab/>
      </w:r>
      <w:r w:rsidRPr="00F819A6">
        <w:rPr>
          <w:b/>
          <w:bCs/>
          <w:iCs/>
        </w:rPr>
        <w:tab/>
      </w:r>
    </w:p>
    <w:p w:rsidR="00A4626A" w:rsidRDefault="00A4626A" w:rsidP="00A4626A">
      <w:pPr>
        <w:spacing w:before="40" w:after="40"/>
        <w:ind w:firstLine="360"/>
        <w:rPr>
          <w:sz w:val="20"/>
          <w:szCs w:val="20"/>
        </w:rPr>
      </w:pPr>
    </w:p>
    <w:p w:rsidR="00A4626A" w:rsidRPr="00014D91" w:rsidRDefault="00A4626A" w:rsidP="00A4626A">
      <w:pPr>
        <w:spacing w:before="40" w:after="40"/>
        <w:ind w:firstLine="360"/>
        <w:rPr>
          <w:sz w:val="20"/>
          <w:szCs w:val="20"/>
        </w:rPr>
      </w:pPr>
      <w:r w:rsidRPr="00014D91">
        <w:rPr>
          <w:sz w:val="20"/>
          <w:szCs w:val="20"/>
        </w:rPr>
        <w:t>De gevraagde ondersteuning kan aangeboden worden op de volgende locaties:</w:t>
      </w:r>
    </w:p>
    <w:p w:rsidR="00A4626A" w:rsidRPr="00014D91" w:rsidRDefault="00A4626A" w:rsidP="00A4626A">
      <w:pPr>
        <w:pStyle w:val="Lijstalinea"/>
        <w:numPr>
          <w:ilvl w:val="0"/>
          <w:numId w:val="3"/>
        </w:numPr>
        <w:spacing w:before="40" w:after="40" w:line="276" w:lineRule="auto"/>
        <w:rPr>
          <w:rFonts w:ascii="Century Gothic" w:hAnsi="Century Gothic"/>
          <w:sz w:val="20"/>
          <w:szCs w:val="20"/>
        </w:rPr>
      </w:pPr>
      <w:r w:rsidRPr="00014D91">
        <w:rPr>
          <w:rFonts w:ascii="Century Gothic" w:hAnsi="Century Gothic"/>
          <w:sz w:val="20"/>
          <w:szCs w:val="20"/>
        </w:rPr>
        <w:t xml:space="preserve">Verblijf, dagopvang en ambulante begeleiding </w:t>
      </w:r>
      <w:r w:rsidRPr="00014D91">
        <w:rPr>
          <w:rFonts w:ascii="Century Gothic" w:hAnsi="Century Gothic"/>
          <w:sz w:val="20"/>
          <w:szCs w:val="20"/>
        </w:rPr>
        <w:br/>
        <w:t xml:space="preserve">MFC Sint-Gregorius – Jules Destréelaan 67 9050 </w:t>
      </w:r>
      <w:proofErr w:type="spellStart"/>
      <w:r w:rsidRPr="00014D91">
        <w:rPr>
          <w:rFonts w:ascii="Century Gothic" w:hAnsi="Century Gothic"/>
          <w:sz w:val="20"/>
          <w:szCs w:val="20"/>
        </w:rPr>
        <w:t>Gentbrugge</w:t>
      </w:r>
      <w:proofErr w:type="spellEnd"/>
      <w:r w:rsidRPr="00014D91">
        <w:rPr>
          <w:rFonts w:ascii="Century Gothic" w:hAnsi="Century Gothic"/>
          <w:sz w:val="20"/>
          <w:szCs w:val="20"/>
        </w:rPr>
        <w:br/>
        <w:t>Andere locaties zijn mogelijk (vb. kamplocaties)</w:t>
      </w:r>
    </w:p>
    <w:p w:rsidR="00A4626A" w:rsidRDefault="00A4626A" w:rsidP="00A4626A">
      <w:pPr>
        <w:pStyle w:val="Lijstalinea"/>
        <w:numPr>
          <w:ilvl w:val="0"/>
          <w:numId w:val="3"/>
        </w:numPr>
        <w:spacing w:before="40" w:after="40" w:line="276" w:lineRule="auto"/>
        <w:rPr>
          <w:rFonts w:ascii="Century Gothic" w:hAnsi="Century Gothic"/>
          <w:sz w:val="20"/>
          <w:szCs w:val="20"/>
        </w:rPr>
      </w:pPr>
      <w:r w:rsidRPr="00014D91">
        <w:rPr>
          <w:rFonts w:ascii="Century Gothic" w:hAnsi="Century Gothic"/>
          <w:sz w:val="20"/>
          <w:szCs w:val="20"/>
        </w:rPr>
        <w:t>Mobiele begeleiding: volgens afspr</w:t>
      </w:r>
      <w:r>
        <w:rPr>
          <w:rFonts w:ascii="Century Gothic" w:hAnsi="Century Gothic"/>
          <w:sz w:val="20"/>
          <w:szCs w:val="20"/>
        </w:rPr>
        <w:t>aak tussen begeleider en cliënt</w:t>
      </w:r>
    </w:p>
    <w:p w:rsidR="00A4626A" w:rsidRPr="00014D91" w:rsidRDefault="00A4626A" w:rsidP="00A4626A">
      <w:pPr>
        <w:pStyle w:val="Lijstalinea"/>
        <w:spacing w:before="40" w:after="40" w:line="276" w:lineRule="auto"/>
        <w:rPr>
          <w:rFonts w:ascii="Century Gothic" w:hAnsi="Century Gothic"/>
          <w:sz w:val="20"/>
          <w:szCs w:val="20"/>
        </w:rPr>
      </w:pPr>
    </w:p>
    <w:p w:rsidR="00A4626A" w:rsidRPr="00F819A6" w:rsidRDefault="00A4626A" w:rsidP="00A4626A">
      <w:pPr>
        <w:pBdr>
          <w:top w:val="single" w:sz="4" w:space="1" w:color="auto"/>
          <w:left w:val="single" w:sz="4" w:space="4" w:color="auto"/>
          <w:bottom w:val="single" w:sz="4" w:space="0" w:color="auto"/>
          <w:right w:val="single" w:sz="4" w:space="4" w:color="auto"/>
        </w:pBdr>
        <w:spacing w:before="200" w:after="120"/>
        <w:ind w:left="360"/>
        <w:rPr>
          <w:b/>
          <w:bCs/>
          <w:iCs/>
        </w:rPr>
      </w:pPr>
      <w:r>
        <w:rPr>
          <w:b/>
          <w:bCs/>
          <w:iCs/>
        </w:rPr>
        <w:t xml:space="preserve">Artikel 5. </w:t>
      </w:r>
      <w:r w:rsidRPr="0058633D">
        <w:rPr>
          <w:b/>
        </w:rPr>
        <w:t xml:space="preserve">Overzicht van de inkomsten van de </w:t>
      </w:r>
      <w:r>
        <w:rPr>
          <w:b/>
        </w:rPr>
        <w:t>cliënt</w:t>
      </w:r>
      <w:r w:rsidRPr="0058633D">
        <w:rPr>
          <w:b/>
        </w:rPr>
        <w:tab/>
      </w:r>
      <w:r>
        <w:rPr>
          <w:b/>
          <w:bCs/>
          <w:iCs/>
        </w:rPr>
        <w:tab/>
      </w:r>
      <w:r>
        <w:rPr>
          <w:b/>
          <w:bCs/>
          <w:iCs/>
        </w:rPr>
        <w:tab/>
      </w:r>
      <w:r w:rsidRPr="00F819A6">
        <w:rPr>
          <w:b/>
          <w:bCs/>
          <w:iCs/>
        </w:rPr>
        <w:tab/>
      </w:r>
    </w:p>
    <w:p w:rsidR="00A4626A" w:rsidRDefault="00A4626A" w:rsidP="00A4626A">
      <w:pPr>
        <w:pStyle w:val="Lijstalinea"/>
        <w:spacing w:before="40" w:after="40" w:line="276" w:lineRule="auto"/>
        <w:rPr>
          <w:rFonts w:ascii="Century Gothic" w:hAnsi="Century Gothic"/>
          <w:sz w:val="20"/>
        </w:rPr>
      </w:pPr>
    </w:p>
    <w:p w:rsidR="00A4626A" w:rsidRPr="0058633D" w:rsidRDefault="00A4626A" w:rsidP="00A4626A">
      <w:pPr>
        <w:pStyle w:val="Lijstalinea"/>
        <w:numPr>
          <w:ilvl w:val="0"/>
          <w:numId w:val="3"/>
        </w:numPr>
        <w:spacing w:before="40" w:after="40" w:line="276" w:lineRule="auto"/>
        <w:rPr>
          <w:rFonts w:ascii="Century Gothic" w:hAnsi="Century Gothic"/>
          <w:sz w:val="20"/>
        </w:rPr>
      </w:pPr>
      <w:r w:rsidRPr="0058633D">
        <w:rPr>
          <w:rFonts w:ascii="Century Gothic" w:hAnsi="Century Gothic"/>
          <w:sz w:val="20"/>
        </w:rPr>
        <w:t xml:space="preserve">Voor de vaststelling van de persoonlijke bijdrage in de kosten van de dienstverlening houdt het MFC volgens de wettelijke richtlijnen rekening met de inkomsten van de </w:t>
      </w:r>
      <w:r>
        <w:rPr>
          <w:rFonts w:ascii="Century Gothic" w:hAnsi="Century Gothic"/>
          <w:sz w:val="20"/>
        </w:rPr>
        <w:t>cliënt</w:t>
      </w:r>
      <w:r w:rsidRPr="0058633D">
        <w:rPr>
          <w:rFonts w:ascii="Century Gothic" w:hAnsi="Century Gothic"/>
          <w:sz w:val="20"/>
        </w:rPr>
        <w:t>.</w:t>
      </w:r>
    </w:p>
    <w:p w:rsidR="00A4626A" w:rsidRPr="008214CF" w:rsidRDefault="00A4626A" w:rsidP="00A4626A">
      <w:pPr>
        <w:pStyle w:val="Lijstalinea"/>
        <w:numPr>
          <w:ilvl w:val="0"/>
          <w:numId w:val="3"/>
        </w:numPr>
        <w:spacing w:before="40" w:after="40" w:line="276" w:lineRule="auto"/>
        <w:rPr>
          <w:rFonts w:ascii="Century Gothic" w:hAnsi="Century Gothic"/>
          <w:sz w:val="20"/>
        </w:rPr>
      </w:pPr>
      <w:r w:rsidRPr="008214CF">
        <w:rPr>
          <w:rFonts w:ascii="Century Gothic" w:hAnsi="Century Gothic"/>
          <w:sz w:val="20"/>
        </w:rPr>
        <w:t>De cliënt of zijn vertegenwoordiger zullen het MFC te allen tijde en schriftelijk alle nodige gegevens omtrent de inkomsten van de cliënt verschaffen teneinde een correcte vaststelling van de persoonlijke bijdrage toe te laten.</w:t>
      </w:r>
    </w:p>
    <w:p w:rsidR="00A4626A" w:rsidRPr="008214CF" w:rsidRDefault="00A4626A" w:rsidP="00A4626A">
      <w:pPr>
        <w:pStyle w:val="Lijstalinea"/>
        <w:numPr>
          <w:ilvl w:val="0"/>
          <w:numId w:val="3"/>
        </w:numPr>
        <w:spacing w:before="40" w:after="40" w:line="276" w:lineRule="auto"/>
        <w:rPr>
          <w:rFonts w:ascii="Century Gothic" w:hAnsi="Century Gothic"/>
          <w:sz w:val="20"/>
        </w:rPr>
      </w:pPr>
      <w:r w:rsidRPr="008214CF">
        <w:rPr>
          <w:rFonts w:ascii="Century Gothic" w:hAnsi="Century Gothic"/>
          <w:sz w:val="20"/>
        </w:rPr>
        <w:t>Bij gebruikmaking van de functie Verblijf verklaart de cliënt hierbij dat hij volgende kinderbijslag ontvangt:</w:t>
      </w:r>
    </w:p>
    <w:p w:rsidR="00A4626A" w:rsidRPr="008214CF" w:rsidRDefault="00A4626A" w:rsidP="00A4626A">
      <w:pPr>
        <w:widowControl w:val="0"/>
        <w:autoSpaceDE w:val="0"/>
        <w:autoSpaceDN w:val="0"/>
        <w:adjustRightInd w:val="0"/>
        <w:spacing w:beforeLines="20" w:before="48" w:afterLines="20" w:after="48"/>
        <w:ind w:right="-569" w:firstLine="708"/>
        <w:rPr>
          <w:rFonts w:cs="Tahoma"/>
          <w:sz w:val="20"/>
        </w:rPr>
      </w:pPr>
      <w:r w:rsidRPr="008214CF">
        <w:rPr>
          <w:rFonts w:cs="Tahoma"/>
          <w:sz w:val="20"/>
        </w:rPr>
        <w:t>O</w:t>
      </w:r>
      <w:r w:rsidRPr="008214CF">
        <w:rPr>
          <w:rFonts w:cs="Tahoma"/>
          <w:sz w:val="20"/>
        </w:rPr>
        <w:tab/>
        <w:t>geen kinderbijslag</w:t>
      </w:r>
    </w:p>
    <w:p w:rsidR="00A4626A" w:rsidRPr="008214CF" w:rsidRDefault="00A4626A" w:rsidP="00A4626A">
      <w:pPr>
        <w:widowControl w:val="0"/>
        <w:autoSpaceDE w:val="0"/>
        <w:autoSpaceDN w:val="0"/>
        <w:adjustRightInd w:val="0"/>
        <w:spacing w:beforeLines="20" w:before="48" w:afterLines="20" w:after="48"/>
        <w:ind w:right="-569"/>
        <w:rPr>
          <w:rFonts w:cs="Tahoma"/>
          <w:sz w:val="20"/>
        </w:rPr>
      </w:pPr>
      <w:r w:rsidRPr="008214CF">
        <w:rPr>
          <w:rFonts w:cs="Tahoma"/>
          <w:sz w:val="20"/>
        </w:rPr>
        <w:tab/>
        <w:t xml:space="preserve">O </w:t>
      </w:r>
      <w:r w:rsidRPr="008214CF">
        <w:rPr>
          <w:rFonts w:cs="Tahoma"/>
          <w:sz w:val="20"/>
        </w:rPr>
        <w:tab/>
        <w:t>gewone kinderbijslag</w:t>
      </w:r>
    </w:p>
    <w:p w:rsidR="00A4626A" w:rsidRPr="008214CF" w:rsidRDefault="00A4626A" w:rsidP="00A4626A">
      <w:pPr>
        <w:widowControl w:val="0"/>
        <w:autoSpaceDE w:val="0"/>
        <w:autoSpaceDN w:val="0"/>
        <w:adjustRightInd w:val="0"/>
        <w:spacing w:beforeLines="20" w:before="48" w:afterLines="20" w:after="48"/>
        <w:ind w:right="-569"/>
        <w:rPr>
          <w:rFonts w:cs="Tahoma"/>
          <w:sz w:val="20"/>
        </w:rPr>
      </w:pPr>
      <w:r w:rsidRPr="008214CF">
        <w:rPr>
          <w:rFonts w:cs="Tahoma"/>
          <w:sz w:val="20"/>
        </w:rPr>
        <w:tab/>
        <w:t xml:space="preserve">O </w:t>
      </w:r>
      <w:r w:rsidRPr="008214CF">
        <w:rPr>
          <w:rFonts w:cs="Tahoma"/>
          <w:sz w:val="20"/>
        </w:rPr>
        <w:tab/>
        <w:t>bijkomende kinderbijslag (voor kinderen met een beperking) van</w:t>
      </w:r>
    </w:p>
    <w:p w:rsidR="00A4626A" w:rsidRPr="008214CF" w:rsidRDefault="00A4626A" w:rsidP="00A4626A">
      <w:pPr>
        <w:widowControl w:val="0"/>
        <w:autoSpaceDE w:val="0"/>
        <w:autoSpaceDN w:val="0"/>
        <w:adjustRightInd w:val="0"/>
        <w:spacing w:beforeLines="20" w:before="48" w:afterLines="20" w:after="48"/>
        <w:ind w:right="-569"/>
        <w:rPr>
          <w:rFonts w:cs="Tahoma"/>
          <w:sz w:val="20"/>
        </w:rPr>
      </w:pPr>
      <w:r w:rsidRPr="008214CF">
        <w:rPr>
          <w:rFonts w:cs="Tahoma"/>
          <w:sz w:val="20"/>
        </w:rPr>
        <w:tab/>
      </w:r>
      <w:r w:rsidRPr="008214CF">
        <w:rPr>
          <w:rFonts w:cs="Tahoma"/>
          <w:sz w:val="20"/>
        </w:rPr>
        <w:tab/>
      </w:r>
      <w:r w:rsidRPr="008214CF">
        <w:rPr>
          <w:rFonts w:cs="Tahoma"/>
          <w:sz w:val="20"/>
        </w:rPr>
        <w:tab/>
      </w:r>
      <w:r w:rsidRPr="008214CF">
        <w:rPr>
          <w:rFonts w:cs="Tahoma"/>
          <w:sz w:val="20"/>
        </w:rPr>
        <w:tab/>
      </w:r>
      <w:r w:rsidRPr="008214CF">
        <w:rPr>
          <w:rFonts w:cs="Tahoma"/>
          <w:sz w:val="20"/>
        </w:rPr>
        <w:tab/>
      </w:r>
      <w:r w:rsidRPr="008214CF">
        <w:rPr>
          <w:rFonts w:cs="Tahoma"/>
          <w:sz w:val="20"/>
        </w:rPr>
        <w:tab/>
        <w:t>………. punten over de drie pijlers</w:t>
      </w:r>
    </w:p>
    <w:p w:rsidR="00A4626A" w:rsidRPr="008214CF" w:rsidRDefault="00A4626A" w:rsidP="00A4626A">
      <w:pPr>
        <w:widowControl w:val="0"/>
        <w:autoSpaceDE w:val="0"/>
        <w:autoSpaceDN w:val="0"/>
        <w:adjustRightInd w:val="0"/>
        <w:spacing w:beforeLines="20" w:before="48" w:afterLines="20" w:after="48"/>
        <w:ind w:right="-569"/>
        <w:rPr>
          <w:rFonts w:cs="Tahoma"/>
          <w:sz w:val="20"/>
        </w:rPr>
      </w:pPr>
      <w:r w:rsidRPr="008214CF">
        <w:rPr>
          <w:rFonts w:cs="Tahoma"/>
          <w:sz w:val="20"/>
        </w:rPr>
        <w:tab/>
      </w:r>
      <w:r w:rsidRPr="008214CF">
        <w:rPr>
          <w:rFonts w:cs="Tahoma"/>
          <w:sz w:val="20"/>
        </w:rPr>
        <w:tab/>
      </w:r>
      <w:r w:rsidRPr="008214CF">
        <w:rPr>
          <w:rFonts w:cs="Tahoma"/>
          <w:sz w:val="20"/>
        </w:rPr>
        <w:tab/>
      </w:r>
      <w:r w:rsidRPr="008214CF">
        <w:rPr>
          <w:rFonts w:cs="Tahoma"/>
          <w:sz w:val="20"/>
        </w:rPr>
        <w:tab/>
      </w:r>
      <w:r w:rsidRPr="008214CF">
        <w:rPr>
          <w:rFonts w:cs="Tahoma"/>
          <w:sz w:val="20"/>
        </w:rPr>
        <w:tab/>
      </w:r>
      <w:r w:rsidRPr="008214CF">
        <w:rPr>
          <w:rFonts w:cs="Tahoma"/>
          <w:sz w:val="20"/>
        </w:rPr>
        <w:tab/>
        <w:t>………. punten over de eerste pijler</w:t>
      </w:r>
    </w:p>
    <w:p w:rsidR="00A4626A" w:rsidRPr="008214CF" w:rsidRDefault="00A4626A" w:rsidP="00A4626A">
      <w:pPr>
        <w:widowControl w:val="0"/>
        <w:autoSpaceDE w:val="0"/>
        <w:autoSpaceDN w:val="0"/>
        <w:adjustRightInd w:val="0"/>
        <w:spacing w:beforeLines="20" w:before="48" w:afterLines="20" w:after="48"/>
        <w:ind w:right="-569" w:firstLine="708"/>
        <w:rPr>
          <w:rFonts w:cs="Tahoma"/>
          <w:sz w:val="20"/>
          <w:szCs w:val="20"/>
        </w:rPr>
      </w:pPr>
      <w:r w:rsidRPr="008214CF">
        <w:rPr>
          <w:rFonts w:cs="Tahoma"/>
          <w:sz w:val="20"/>
          <w:szCs w:val="20"/>
        </w:rPr>
        <w:t xml:space="preserve">De Kas voor Kinderbijslag is: </w:t>
      </w:r>
      <w:r w:rsidRPr="008214CF">
        <w:rPr>
          <w:rFonts w:cs="Tahoma"/>
          <w:sz w:val="20"/>
          <w:szCs w:val="20"/>
        </w:rPr>
        <w:tab/>
        <w:t>naam</w:t>
      </w:r>
      <w:r w:rsidRPr="008214CF">
        <w:rPr>
          <w:rFonts w:cs="Tahoma"/>
          <w:sz w:val="20"/>
          <w:szCs w:val="20"/>
        </w:rPr>
        <w:tab/>
        <w:t>...........................................................................</w:t>
      </w:r>
    </w:p>
    <w:p w:rsidR="00A4626A" w:rsidRPr="008214CF" w:rsidRDefault="00A4626A" w:rsidP="00A4626A">
      <w:pPr>
        <w:widowControl w:val="0"/>
        <w:autoSpaceDE w:val="0"/>
        <w:autoSpaceDN w:val="0"/>
        <w:adjustRightInd w:val="0"/>
        <w:spacing w:beforeLines="20" w:before="48" w:afterLines="20" w:after="48"/>
        <w:ind w:left="2832" w:right="-569" w:firstLine="708"/>
        <w:rPr>
          <w:rFonts w:cs="Tahoma"/>
          <w:sz w:val="20"/>
          <w:szCs w:val="20"/>
        </w:rPr>
      </w:pPr>
      <w:r w:rsidRPr="008214CF">
        <w:rPr>
          <w:rFonts w:cs="Tahoma"/>
          <w:sz w:val="20"/>
          <w:szCs w:val="20"/>
        </w:rPr>
        <w:t>adres</w:t>
      </w:r>
      <w:r w:rsidRPr="008214CF">
        <w:rPr>
          <w:rFonts w:cs="Tahoma"/>
          <w:sz w:val="20"/>
          <w:szCs w:val="20"/>
        </w:rPr>
        <w:tab/>
        <w:t>...........................................................................</w:t>
      </w:r>
    </w:p>
    <w:p w:rsidR="00A4626A" w:rsidRPr="008214CF" w:rsidRDefault="00A4626A" w:rsidP="00A4626A">
      <w:pPr>
        <w:widowControl w:val="0"/>
        <w:autoSpaceDE w:val="0"/>
        <w:autoSpaceDN w:val="0"/>
        <w:adjustRightInd w:val="0"/>
        <w:spacing w:beforeLines="20" w:before="48" w:afterLines="20" w:after="48"/>
        <w:ind w:left="2832" w:right="-569" w:firstLine="708"/>
        <w:rPr>
          <w:rFonts w:cs="Tahoma"/>
          <w:sz w:val="20"/>
          <w:szCs w:val="20"/>
        </w:rPr>
      </w:pPr>
      <w:r w:rsidRPr="008214CF">
        <w:rPr>
          <w:rFonts w:cs="Tahoma"/>
          <w:sz w:val="20"/>
          <w:szCs w:val="20"/>
        </w:rPr>
        <w:t>stamnummer van de cliënt</w:t>
      </w:r>
      <w:r w:rsidRPr="008214CF">
        <w:rPr>
          <w:rFonts w:cs="Tahoma"/>
          <w:sz w:val="20"/>
          <w:szCs w:val="20"/>
        </w:rPr>
        <w:tab/>
        <w:t>.....................................</w:t>
      </w:r>
    </w:p>
    <w:p w:rsidR="00A4626A" w:rsidRPr="008214CF" w:rsidRDefault="00A4626A" w:rsidP="00A4626A">
      <w:pPr>
        <w:pStyle w:val="Lijstalinea"/>
        <w:numPr>
          <w:ilvl w:val="0"/>
          <w:numId w:val="3"/>
        </w:numPr>
        <w:spacing w:before="40" w:after="40" w:line="276" w:lineRule="auto"/>
        <w:rPr>
          <w:rFonts w:ascii="Century Gothic" w:hAnsi="Century Gothic"/>
          <w:sz w:val="20"/>
        </w:rPr>
      </w:pPr>
      <w:r w:rsidRPr="008214CF">
        <w:rPr>
          <w:rFonts w:ascii="Century Gothic" w:hAnsi="Century Gothic"/>
          <w:sz w:val="20"/>
          <w:szCs w:val="20"/>
        </w:rPr>
        <w:t>Gegevens betreffende het belastbaar gezinsinkomen (zie belastingaangifte) (enkel</w:t>
      </w:r>
      <w:r w:rsidRPr="008214CF">
        <w:rPr>
          <w:rFonts w:ascii="Century Gothic" w:hAnsi="Century Gothic"/>
          <w:sz w:val="20"/>
        </w:rPr>
        <w:t xml:space="preserve"> nodig indien er geen recht op kinderbijslag is)</w:t>
      </w:r>
    </w:p>
    <w:p w:rsidR="00A4626A" w:rsidRPr="00C92376" w:rsidRDefault="00A4626A" w:rsidP="00A4626A">
      <w:pPr>
        <w:pStyle w:val="Lijstalinea"/>
        <w:numPr>
          <w:ilvl w:val="1"/>
          <w:numId w:val="3"/>
        </w:numPr>
        <w:spacing w:before="40" w:after="40" w:line="276" w:lineRule="auto"/>
        <w:rPr>
          <w:rFonts w:ascii="Century Gothic" w:hAnsi="Century Gothic"/>
          <w:sz w:val="20"/>
        </w:rPr>
      </w:pPr>
      <w:r w:rsidRPr="00C92376">
        <w:rPr>
          <w:rFonts w:ascii="Century Gothic" w:hAnsi="Century Gothic"/>
          <w:sz w:val="20"/>
        </w:rPr>
        <w:t>……………€/jaar</w:t>
      </w:r>
    </w:p>
    <w:p w:rsidR="00A4626A" w:rsidRDefault="00A4626A" w:rsidP="00A4626A">
      <w:pPr>
        <w:pStyle w:val="Lijstalinea"/>
        <w:numPr>
          <w:ilvl w:val="0"/>
          <w:numId w:val="3"/>
        </w:numPr>
        <w:spacing w:before="40" w:after="40" w:line="276" w:lineRule="auto"/>
        <w:rPr>
          <w:rFonts w:ascii="Century Gothic" w:hAnsi="Century Gothic"/>
          <w:sz w:val="20"/>
        </w:rPr>
      </w:pPr>
      <w:r w:rsidRPr="0058633D">
        <w:rPr>
          <w:rFonts w:ascii="Century Gothic" w:hAnsi="Century Gothic"/>
          <w:sz w:val="20"/>
        </w:rPr>
        <w:t>Andere inkomsten</w:t>
      </w:r>
      <w:r>
        <w:rPr>
          <w:rFonts w:ascii="Century Gothic" w:hAnsi="Century Gothic"/>
          <w:sz w:val="20"/>
        </w:rPr>
        <w:t xml:space="preserve">  (licht toe</w:t>
      </w:r>
      <w:r w:rsidRPr="0058633D">
        <w:rPr>
          <w:rFonts w:ascii="Century Gothic" w:hAnsi="Century Gothic"/>
          <w:sz w:val="20"/>
        </w:rPr>
        <w:t>)</w:t>
      </w:r>
      <w:r>
        <w:rPr>
          <w:rFonts w:ascii="Century Gothic" w:hAnsi="Century Gothic"/>
          <w:sz w:val="20"/>
        </w:rPr>
        <w:t xml:space="preserve"> ………………………………………</w:t>
      </w:r>
    </w:p>
    <w:p w:rsidR="00A4626A" w:rsidRPr="0058633D" w:rsidRDefault="00A4626A" w:rsidP="00A4626A">
      <w:pPr>
        <w:pStyle w:val="Lijstalinea"/>
        <w:spacing w:before="40" w:after="40" w:line="276" w:lineRule="auto"/>
        <w:rPr>
          <w:rFonts w:ascii="Century Gothic" w:hAnsi="Century Gothic"/>
          <w:sz w:val="20"/>
        </w:rPr>
      </w:pPr>
    </w:p>
    <w:p w:rsidR="00A4626A" w:rsidRPr="00F819A6" w:rsidRDefault="00A4626A" w:rsidP="00A4626A">
      <w:pPr>
        <w:pBdr>
          <w:top w:val="single" w:sz="4" w:space="1" w:color="auto"/>
          <w:left w:val="single" w:sz="4" w:space="4" w:color="auto"/>
          <w:bottom w:val="single" w:sz="4" w:space="1" w:color="auto"/>
          <w:right w:val="single" w:sz="4" w:space="4" w:color="auto"/>
        </w:pBdr>
        <w:spacing w:before="200" w:after="120"/>
        <w:ind w:left="360"/>
        <w:rPr>
          <w:b/>
          <w:bCs/>
          <w:iCs/>
        </w:rPr>
      </w:pPr>
      <w:r>
        <w:rPr>
          <w:b/>
          <w:bCs/>
          <w:iCs/>
        </w:rPr>
        <w:t>Artikel 6. Inventaris duurzame persoonlijke goederen</w:t>
      </w:r>
      <w:r>
        <w:rPr>
          <w:b/>
          <w:bCs/>
          <w:iCs/>
        </w:rPr>
        <w:tab/>
      </w:r>
      <w:r>
        <w:rPr>
          <w:b/>
          <w:bCs/>
          <w:iCs/>
        </w:rPr>
        <w:tab/>
      </w:r>
      <w:r>
        <w:rPr>
          <w:b/>
          <w:bCs/>
          <w:iCs/>
        </w:rPr>
        <w:tab/>
      </w:r>
      <w:r w:rsidRPr="00F819A6">
        <w:rPr>
          <w:b/>
          <w:bCs/>
          <w:iCs/>
        </w:rPr>
        <w:tab/>
      </w:r>
    </w:p>
    <w:p w:rsidR="00A4626A" w:rsidRDefault="00A4626A" w:rsidP="00A4626A">
      <w:pPr>
        <w:spacing w:before="40" w:after="40"/>
        <w:ind w:left="360"/>
        <w:rPr>
          <w:sz w:val="20"/>
        </w:rPr>
      </w:pPr>
    </w:p>
    <w:p w:rsidR="00A4626A" w:rsidRDefault="00A4626A" w:rsidP="00A4626A">
      <w:pPr>
        <w:spacing w:before="40" w:after="40"/>
        <w:ind w:left="360"/>
        <w:rPr>
          <w:sz w:val="20"/>
        </w:rPr>
      </w:pPr>
      <w:r w:rsidRPr="00A4626A">
        <w:rPr>
          <w:sz w:val="20"/>
        </w:rPr>
        <w:t xml:space="preserve">Gezien de voorziening alle noodzakelijke middelen ter beschikking stelt, is er voor de cliënt geen reden om kostbare persoonlijke goederen het MFC binnen te brengen. Indien dit wel gebeurt, kan het MFC niet verantwoordelijk worden gesteld voor diefstal, schade of verlies.  </w:t>
      </w:r>
    </w:p>
    <w:p w:rsidR="00A4626A" w:rsidRDefault="00A4626A" w:rsidP="00A4626A">
      <w:pPr>
        <w:spacing w:before="40" w:after="40"/>
        <w:ind w:left="360"/>
        <w:rPr>
          <w:sz w:val="20"/>
        </w:rPr>
      </w:pPr>
    </w:p>
    <w:p w:rsidR="00A4626A" w:rsidRDefault="00A4626A" w:rsidP="00A4626A">
      <w:pPr>
        <w:spacing w:before="40" w:after="40"/>
        <w:ind w:left="360"/>
        <w:rPr>
          <w:sz w:val="20"/>
        </w:rPr>
      </w:pPr>
    </w:p>
    <w:p w:rsidR="00A4626A" w:rsidRDefault="00A4626A" w:rsidP="00A4626A">
      <w:pPr>
        <w:spacing w:before="40" w:after="40"/>
        <w:ind w:left="360"/>
        <w:rPr>
          <w:sz w:val="20"/>
        </w:rPr>
      </w:pPr>
    </w:p>
    <w:p w:rsidR="00A4626A" w:rsidRDefault="00A4626A" w:rsidP="00A4626A">
      <w:pPr>
        <w:spacing w:before="40" w:after="40"/>
        <w:ind w:left="360"/>
        <w:rPr>
          <w:sz w:val="20"/>
        </w:rPr>
      </w:pPr>
    </w:p>
    <w:p w:rsidR="00A4626A" w:rsidRPr="00F819A6" w:rsidRDefault="00A4626A" w:rsidP="00A4626A">
      <w:pPr>
        <w:pBdr>
          <w:top w:val="single" w:sz="4" w:space="1" w:color="auto"/>
          <w:left w:val="single" w:sz="4" w:space="4" w:color="auto"/>
          <w:bottom w:val="single" w:sz="4" w:space="1" w:color="auto"/>
          <w:right w:val="single" w:sz="4" w:space="4" w:color="auto"/>
        </w:pBdr>
        <w:spacing w:before="200" w:after="120"/>
        <w:ind w:left="360"/>
        <w:rPr>
          <w:b/>
          <w:bCs/>
          <w:iCs/>
        </w:rPr>
      </w:pPr>
      <w:r>
        <w:rPr>
          <w:b/>
          <w:bCs/>
          <w:iCs/>
        </w:rPr>
        <w:lastRenderedPageBreak/>
        <w:t>Artikel 7. Afzonderlijke vergoedingen</w:t>
      </w:r>
      <w:r>
        <w:rPr>
          <w:b/>
          <w:bCs/>
          <w:iCs/>
        </w:rPr>
        <w:tab/>
      </w:r>
      <w:r>
        <w:rPr>
          <w:b/>
          <w:bCs/>
          <w:iCs/>
        </w:rPr>
        <w:tab/>
      </w:r>
      <w:r>
        <w:rPr>
          <w:b/>
          <w:bCs/>
          <w:iCs/>
        </w:rPr>
        <w:tab/>
      </w:r>
      <w:r>
        <w:rPr>
          <w:b/>
          <w:bCs/>
          <w:iCs/>
        </w:rPr>
        <w:tab/>
      </w:r>
      <w:r>
        <w:rPr>
          <w:b/>
          <w:bCs/>
          <w:iCs/>
        </w:rPr>
        <w:tab/>
      </w:r>
      <w:r w:rsidRPr="00F819A6">
        <w:rPr>
          <w:b/>
          <w:bCs/>
          <w:iCs/>
        </w:rPr>
        <w:tab/>
      </w:r>
    </w:p>
    <w:p w:rsidR="00A4626A" w:rsidRDefault="00A4626A" w:rsidP="00A4626A">
      <w:pPr>
        <w:spacing w:before="40" w:after="40"/>
        <w:ind w:left="360"/>
        <w:rPr>
          <w:color w:val="000000" w:themeColor="text1"/>
          <w:sz w:val="20"/>
          <w:szCs w:val="20"/>
        </w:rPr>
      </w:pPr>
    </w:p>
    <w:p w:rsidR="00A4626A" w:rsidRDefault="00A4626A" w:rsidP="00A4626A">
      <w:pPr>
        <w:spacing w:before="40" w:after="40"/>
        <w:ind w:left="360"/>
        <w:rPr>
          <w:color w:val="000000" w:themeColor="text1"/>
          <w:sz w:val="20"/>
          <w:szCs w:val="20"/>
        </w:rPr>
      </w:pPr>
      <w:r w:rsidRPr="007B183F">
        <w:rPr>
          <w:color w:val="000000" w:themeColor="text1"/>
          <w:sz w:val="20"/>
          <w:szCs w:val="20"/>
        </w:rPr>
        <w:t xml:space="preserve">Een aantal elementen zijn niet gedekt door de persoonlijke bijdrage en geven aanleiding tot een afzonderlijke vergoeding. Welke deze elementen zijn, is in detail </w:t>
      </w:r>
      <w:proofErr w:type="spellStart"/>
      <w:r w:rsidRPr="007B183F">
        <w:rPr>
          <w:color w:val="000000" w:themeColor="text1"/>
          <w:sz w:val="20"/>
          <w:szCs w:val="20"/>
        </w:rPr>
        <w:t>opgelijst</w:t>
      </w:r>
      <w:proofErr w:type="spellEnd"/>
      <w:r w:rsidRPr="007B183F">
        <w:rPr>
          <w:color w:val="000000" w:themeColor="text1"/>
          <w:sz w:val="20"/>
          <w:szCs w:val="20"/>
        </w:rPr>
        <w:t xml:space="preserve"> in de Collectieve</w:t>
      </w:r>
      <w:r w:rsidR="00C21428">
        <w:rPr>
          <w:color w:val="000000" w:themeColor="text1"/>
          <w:sz w:val="20"/>
          <w:szCs w:val="20"/>
        </w:rPr>
        <w:t xml:space="preserve"> Rechten en P</w:t>
      </w:r>
      <w:r>
        <w:rPr>
          <w:color w:val="000000" w:themeColor="text1"/>
          <w:sz w:val="20"/>
          <w:szCs w:val="20"/>
        </w:rPr>
        <w:t>lichten, deel 6.3.</w:t>
      </w:r>
    </w:p>
    <w:p w:rsidR="00A4626A" w:rsidRPr="007B183F" w:rsidRDefault="00A4626A" w:rsidP="00A4626A">
      <w:pPr>
        <w:spacing w:before="40" w:after="40"/>
        <w:ind w:left="360"/>
        <w:rPr>
          <w:color w:val="000000" w:themeColor="text1"/>
          <w:sz w:val="20"/>
          <w:szCs w:val="20"/>
        </w:rPr>
      </w:pPr>
    </w:p>
    <w:p w:rsidR="00A4626A" w:rsidRPr="00F819A6" w:rsidRDefault="00A4626A" w:rsidP="00A4626A">
      <w:pPr>
        <w:pBdr>
          <w:top w:val="single" w:sz="4" w:space="1" w:color="auto"/>
          <w:left w:val="single" w:sz="4" w:space="4" w:color="auto"/>
          <w:bottom w:val="single" w:sz="4" w:space="1" w:color="auto"/>
          <w:right w:val="single" w:sz="4" w:space="4" w:color="auto"/>
        </w:pBdr>
        <w:spacing w:before="200" w:after="120"/>
        <w:ind w:left="360"/>
        <w:rPr>
          <w:b/>
          <w:bCs/>
          <w:iCs/>
        </w:rPr>
      </w:pPr>
      <w:r>
        <w:rPr>
          <w:b/>
          <w:bCs/>
          <w:iCs/>
        </w:rPr>
        <w:t>Artikel 8. Cumulverbod</w:t>
      </w:r>
      <w:r>
        <w:rPr>
          <w:b/>
          <w:bCs/>
          <w:iCs/>
        </w:rPr>
        <w:tab/>
      </w:r>
      <w:r>
        <w:rPr>
          <w:b/>
          <w:bCs/>
          <w:iCs/>
        </w:rPr>
        <w:tab/>
      </w:r>
      <w:r>
        <w:rPr>
          <w:b/>
          <w:bCs/>
          <w:iCs/>
        </w:rPr>
        <w:tab/>
      </w:r>
      <w:r>
        <w:rPr>
          <w:b/>
          <w:bCs/>
          <w:iCs/>
        </w:rPr>
        <w:tab/>
      </w:r>
      <w:r>
        <w:rPr>
          <w:b/>
          <w:bCs/>
          <w:iCs/>
        </w:rPr>
        <w:tab/>
      </w:r>
      <w:r>
        <w:rPr>
          <w:b/>
          <w:bCs/>
          <w:iCs/>
        </w:rPr>
        <w:tab/>
      </w:r>
      <w:r w:rsidRPr="00F819A6">
        <w:rPr>
          <w:b/>
          <w:bCs/>
          <w:iCs/>
        </w:rPr>
        <w:tab/>
      </w:r>
      <w:r w:rsidRPr="00F819A6">
        <w:rPr>
          <w:b/>
          <w:bCs/>
          <w:iCs/>
        </w:rPr>
        <w:tab/>
      </w:r>
      <w:r w:rsidRPr="00F819A6">
        <w:rPr>
          <w:b/>
          <w:bCs/>
          <w:iCs/>
        </w:rPr>
        <w:tab/>
      </w:r>
    </w:p>
    <w:p w:rsidR="00A4626A" w:rsidRDefault="00A4626A" w:rsidP="00A4626A">
      <w:pPr>
        <w:spacing w:before="40" w:after="40"/>
        <w:ind w:left="360"/>
        <w:rPr>
          <w:sz w:val="20"/>
          <w:szCs w:val="20"/>
        </w:rPr>
      </w:pPr>
    </w:p>
    <w:p w:rsidR="00A4626A" w:rsidRDefault="00A4626A" w:rsidP="00A4626A">
      <w:pPr>
        <w:spacing w:before="40" w:after="40"/>
        <w:ind w:left="360"/>
        <w:rPr>
          <w:sz w:val="20"/>
          <w:szCs w:val="20"/>
        </w:rPr>
      </w:pPr>
      <w:r w:rsidRPr="007B183F">
        <w:rPr>
          <w:sz w:val="20"/>
          <w:szCs w:val="20"/>
        </w:rPr>
        <w:t>De cliënt verklaart op de hoogte te zijn van het feit dat het VAPH niet of verminderd tussenkomt wanneer de cliënt recht heeft op andere vergoedingen of schadeloosstellingen (vb. vergoeding door verkeersongeval, medische fout, …). Indien later zou blijken dat de cliënt opzettelijk een valse of onvolledige verklaring heeft afgelegd, dan kan dat reden zijn voor de voorziening om de ondersteuning van de cliënt éénzijdig op te zeggen.</w:t>
      </w:r>
    </w:p>
    <w:p w:rsidR="00A4626A" w:rsidRPr="007B183F" w:rsidRDefault="00A4626A" w:rsidP="00A4626A">
      <w:pPr>
        <w:spacing w:before="40" w:after="40"/>
        <w:ind w:left="360"/>
        <w:rPr>
          <w:sz w:val="20"/>
          <w:szCs w:val="20"/>
        </w:rPr>
      </w:pPr>
    </w:p>
    <w:p w:rsidR="00A4626A" w:rsidRPr="00F819A6" w:rsidRDefault="00A4626A" w:rsidP="00A4626A">
      <w:pPr>
        <w:pBdr>
          <w:top w:val="single" w:sz="4" w:space="1" w:color="auto"/>
          <w:left w:val="single" w:sz="4" w:space="4" w:color="auto"/>
          <w:bottom w:val="single" w:sz="4" w:space="1" w:color="auto"/>
          <w:right w:val="single" w:sz="4" w:space="4" w:color="auto"/>
        </w:pBdr>
        <w:spacing w:before="200" w:after="120"/>
        <w:ind w:left="360"/>
        <w:rPr>
          <w:b/>
          <w:bCs/>
          <w:iCs/>
        </w:rPr>
      </w:pPr>
      <w:r>
        <w:rPr>
          <w:b/>
          <w:bCs/>
          <w:iCs/>
        </w:rPr>
        <w:t>Artikel 9. Wijzigingen aan deze overeenkomst</w:t>
      </w:r>
      <w:r>
        <w:rPr>
          <w:b/>
          <w:bCs/>
          <w:iCs/>
        </w:rPr>
        <w:tab/>
      </w:r>
      <w:r>
        <w:rPr>
          <w:b/>
          <w:bCs/>
          <w:iCs/>
        </w:rPr>
        <w:tab/>
      </w:r>
      <w:r w:rsidRPr="00F819A6">
        <w:rPr>
          <w:b/>
          <w:bCs/>
          <w:iCs/>
        </w:rPr>
        <w:tab/>
      </w:r>
      <w:r w:rsidRPr="00F819A6">
        <w:rPr>
          <w:b/>
          <w:bCs/>
          <w:iCs/>
        </w:rPr>
        <w:tab/>
      </w:r>
      <w:r w:rsidRPr="00F819A6">
        <w:rPr>
          <w:b/>
          <w:bCs/>
          <w:iCs/>
        </w:rPr>
        <w:tab/>
      </w:r>
      <w:hyperlink w:anchor="boven0" w:history="1">
        <w:r w:rsidRPr="009D0320">
          <w:rPr>
            <w:rStyle w:val="Hyperlink"/>
            <w:b/>
            <w:bCs/>
            <w:iCs/>
            <w:sz w:val="18"/>
            <w14:textFill>
              <w14:solidFill>
                <w14:srgbClr w14:val="0000FF">
                  <w14:lumMod w14:val="50000"/>
                </w14:srgbClr>
              </w14:solidFill>
            </w14:textFill>
          </w:rPr>
          <w:sym w:font="Wingdings 3" w:char="F072"/>
        </w:r>
      </w:hyperlink>
    </w:p>
    <w:p w:rsidR="00A4626A" w:rsidRDefault="00A4626A" w:rsidP="00A4626A">
      <w:pPr>
        <w:pStyle w:val="Lijstalinea"/>
        <w:spacing w:before="40" w:after="40" w:line="276" w:lineRule="auto"/>
        <w:rPr>
          <w:rFonts w:ascii="Century Gothic" w:hAnsi="Century Gothic"/>
          <w:sz w:val="20"/>
        </w:rPr>
      </w:pPr>
    </w:p>
    <w:p w:rsidR="00A4626A" w:rsidRPr="00F819A6" w:rsidRDefault="00A4626A" w:rsidP="00A4626A">
      <w:pPr>
        <w:pStyle w:val="Lijstalinea"/>
        <w:numPr>
          <w:ilvl w:val="0"/>
          <w:numId w:val="3"/>
        </w:numPr>
        <w:spacing w:before="40" w:after="40" w:line="276" w:lineRule="auto"/>
        <w:rPr>
          <w:rFonts w:ascii="Century Gothic" w:hAnsi="Century Gothic"/>
          <w:sz w:val="20"/>
        </w:rPr>
      </w:pPr>
      <w:r w:rsidRPr="00F819A6">
        <w:rPr>
          <w:rFonts w:ascii="Century Gothic" w:hAnsi="Century Gothic"/>
          <w:sz w:val="20"/>
        </w:rPr>
        <w:t>Deze overeenkomst kan aangepast worden in onderling akkoord of op voorafgaande schriftelijke vraag van één van beide partijen.</w:t>
      </w:r>
    </w:p>
    <w:p w:rsidR="00A4626A" w:rsidRPr="00F819A6" w:rsidRDefault="00A4626A" w:rsidP="00A4626A">
      <w:pPr>
        <w:pStyle w:val="Lijstalinea"/>
        <w:numPr>
          <w:ilvl w:val="0"/>
          <w:numId w:val="3"/>
        </w:numPr>
        <w:spacing w:before="40" w:after="40" w:line="276" w:lineRule="auto"/>
        <w:rPr>
          <w:rFonts w:ascii="Century Gothic" w:hAnsi="Century Gothic"/>
          <w:sz w:val="20"/>
        </w:rPr>
      </w:pPr>
      <w:r w:rsidRPr="00F819A6">
        <w:rPr>
          <w:rFonts w:ascii="Century Gothic" w:hAnsi="Century Gothic"/>
          <w:sz w:val="20"/>
        </w:rPr>
        <w:t xml:space="preserve">Zowel de overeenkomst als de </w:t>
      </w:r>
      <w:r>
        <w:rPr>
          <w:rFonts w:ascii="Century Gothic" w:hAnsi="Century Gothic"/>
          <w:sz w:val="20"/>
        </w:rPr>
        <w:t>C</w:t>
      </w:r>
      <w:r w:rsidRPr="00F819A6">
        <w:rPr>
          <w:rFonts w:ascii="Century Gothic" w:hAnsi="Century Gothic"/>
          <w:sz w:val="20"/>
        </w:rPr>
        <w:t xml:space="preserve">ollectieve </w:t>
      </w:r>
      <w:r>
        <w:rPr>
          <w:rFonts w:ascii="Century Gothic" w:hAnsi="Century Gothic"/>
          <w:sz w:val="20"/>
        </w:rPr>
        <w:t>R</w:t>
      </w:r>
      <w:r w:rsidRPr="00F819A6">
        <w:rPr>
          <w:rFonts w:ascii="Century Gothic" w:hAnsi="Century Gothic"/>
          <w:sz w:val="20"/>
        </w:rPr>
        <w:t>echten</w:t>
      </w:r>
      <w:r>
        <w:rPr>
          <w:rFonts w:ascii="Century Gothic" w:hAnsi="Century Gothic"/>
          <w:sz w:val="20"/>
        </w:rPr>
        <w:t xml:space="preserve"> en</w:t>
      </w:r>
      <w:r w:rsidRPr="00F819A6">
        <w:rPr>
          <w:rFonts w:ascii="Century Gothic" w:hAnsi="Century Gothic"/>
          <w:sz w:val="20"/>
        </w:rPr>
        <w:t xml:space="preserve"> </w:t>
      </w:r>
      <w:r>
        <w:rPr>
          <w:rFonts w:ascii="Century Gothic" w:hAnsi="Century Gothic"/>
          <w:sz w:val="20"/>
        </w:rPr>
        <w:t>P</w:t>
      </w:r>
      <w:r w:rsidRPr="00F819A6">
        <w:rPr>
          <w:rFonts w:ascii="Century Gothic" w:hAnsi="Century Gothic"/>
          <w:sz w:val="20"/>
        </w:rPr>
        <w:t>lichten (die integraal deel uitmaken van deze overeenkomst) blijven steeds ondergeschikt aan de wettelijke bepalingen.</w:t>
      </w:r>
    </w:p>
    <w:p w:rsidR="00A4626A" w:rsidRPr="007B183F" w:rsidRDefault="00A4626A" w:rsidP="00A4626A">
      <w:pPr>
        <w:pStyle w:val="Lijstalinea"/>
        <w:numPr>
          <w:ilvl w:val="0"/>
          <w:numId w:val="3"/>
        </w:numPr>
        <w:spacing w:before="40" w:after="40" w:line="276" w:lineRule="auto"/>
        <w:rPr>
          <w:rFonts w:ascii="Century Gothic" w:hAnsi="Century Gothic"/>
          <w:sz w:val="20"/>
        </w:rPr>
      </w:pPr>
      <w:r w:rsidRPr="007B183F">
        <w:rPr>
          <w:rFonts w:ascii="Century Gothic" w:hAnsi="Century Gothic"/>
          <w:sz w:val="20"/>
        </w:rPr>
        <w:t>De ouders of de wettelijke vertegenwoordiger zal de voorziening spontaan en zonder uitstel op de hoogte stellen van elke wijziging betreffende de identificatiegegevens van de cliënt. De voorziening van haar kant zal op dezelfde manier de ouders informeren betreffende de persoonlijke bijdrage.</w:t>
      </w:r>
    </w:p>
    <w:p w:rsidR="00A4626A" w:rsidRPr="007B183F" w:rsidRDefault="00A4626A" w:rsidP="00A4626A">
      <w:pPr>
        <w:pStyle w:val="Lijstalinea"/>
        <w:numPr>
          <w:ilvl w:val="0"/>
          <w:numId w:val="3"/>
        </w:numPr>
        <w:spacing w:before="40" w:after="40" w:line="276" w:lineRule="auto"/>
        <w:rPr>
          <w:rFonts w:ascii="Century Gothic" w:hAnsi="Century Gothic"/>
          <w:sz w:val="20"/>
        </w:rPr>
      </w:pPr>
      <w:r w:rsidRPr="00F819A6">
        <w:rPr>
          <w:rFonts w:ascii="Century Gothic" w:hAnsi="Century Gothic"/>
          <w:sz w:val="20"/>
        </w:rPr>
        <w:t xml:space="preserve">Ondergetekende </w:t>
      </w:r>
      <w:r>
        <w:rPr>
          <w:rFonts w:ascii="Century Gothic" w:hAnsi="Century Gothic"/>
          <w:sz w:val="20"/>
        </w:rPr>
        <w:t>cliënt</w:t>
      </w:r>
      <w:r w:rsidRPr="00F819A6">
        <w:rPr>
          <w:rFonts w:ascii="Century Gothic" w:hAnsi="Century Gothic"/>
          <w:sz w:val="20"/>
        </w:rPr>
        <w:t xml:space="preserve"> en/of zijn/haar vertegenwoordiger stemmen er mee in om elke wijziging in de familiale situatie, relevant voor het MFC, door te geven. In voorkomend geval zal de briefwisseling en facturatie – </w:t>
      </w:r>
      <w:r>
        <w:rPr>
          <w:rFonts w:ascii="Century Gothic" w:hAnsi="Century Gothic"/>
          <w:sz w:val="20"/>
        </w:rPr>
        <w:t xml:space="preserve">tot officiële herroeping (door </w:t>
      </w:r>
      <w:r w:rsidRPr="00F819A6">
        <w:rPr>
          <w:rFonts w:ascii="Century Gothic" w:hAnsi="Century Gothic"/>
          <w:sz w:val="20"/>
        </w:rPr>
        <w:t xml:space="preserve">vb. een gerechtelijk schrijven) – gericht worden aan degene die deze overeenkomst ondertekent en naar het adres zoals opgegeven bij opname. Hij/zij gaat akkoord te </w:t>
      </w:r>
      <w:r w:rsidRPr="007B183F">
        <w:rPr>
          <w:rFonts w:ascii="Century Gothic" w:hAnsi="Century Gothic"/>
          <w:sz w:val="20"/>
        </w:rPr>
        <w:t xml:space="preserve">zullen instaan voor het voldoen van de facturen en alle verdere verplichtingen die uit deze overeenkomst voortspruiten. </w:t>
      </w:r>
    </w:p>
    <w:p w:rsidR="00A4626A" w:rsidRPr="007B183F" w:rsidRDefault="00A4626A" w:rsidP="00A4626A">
      <w:pPr>
        <w:pStyle w:val="Lijstalinea"/>
        <w:numPr>
          <w:ilvl w:val="0"/>
          <w:numId w:val="3"/>
        </w:numPr>
        <w:spacing w:before="40" w:after="40" w:line="276" w:lineRule="auto"/>
        <w:rPr>
          <w:rFonts w:ascii="Century Gothic" w:hAnsi="Century Gothic"/>
          <w:sz w:val="20"/>
        </w:rPr>
      </w:pPr>
      <w:r w:rsidRPr="007B183F">
        <w:rPr>
          <w:rFonts w:ascii="Century Gothic" w:hAnsi="Century Gothic"/>
          <w:sz w:val="20"/>
        </w:rPr>
        <w:t xml:space="preserve">De aard, de duur of de frequentie van ondersteuningsfuncties kunnen wijzigen, vb. door een vraag van de cliënt naar tijdelijk meer ondersteuning of op advies van de voorziening omwille van de noden van de cliënt. In dat geval hoeft deze IDO niet te worden aangepast want deze wijzigingen worden bijgehouden in het digitale dossier van de cliënt. Wijzigingen in de bijlagen dienen wel opnieuw te worden ondertekend. </w:t>
      </w:r>
    </w:p>
    <w:p w:rsidR="00A4626A" w:rsidRPr="0058633D" w:rsidRDefault="00A4626A" w:rsidP="00A4626A">
      <w:pPr>
        <w:pStyle w:val="Lijstalinea"/>
        <w:spacing w:before="40" w:after="40" w:line="276" w:lineRule="auto"/>
        <w:ind w:left="426"/>
        <w:rPr>
          <w:rFonts w:ascii="Century Gothic" w:hAnsi="Century Gothic"/>
          <w:b/>
          <w:color w:val="FF0000"/>
          <w:sz w:val="8"/>
          <w:szCs w:val="20"/>
        </w:rPr>
      </w:pPr>
    </w:p>
    <w:p w:rsidR="00A4626A" w:rsidRPr="007B183F" w:rsidRDefault="00A4626A" w:rsidP="00A4626A">
      <w:pPr>
        <w:pStyle w:val="Lijstalinea"/>
        <w:numPr>
          <w:ilvl w:val="0"/>
          <w:numId w:val="3"/>
        </w:numPr>
        <w:spacing w:before="40" w:after="40" w:line="276" w:lineRule="auto"/>
        <w:ind w:left="426" w:right="-286"/>
        <w:rPr>
          <w:rFonts w:ascii="Century Gothic" w:hAnsi="Century Gothic"/>
          <w:color w:val="000000" w:themeColor="text1"/>
        </w:rPr>
      </w:pPr>
      <w:r w:rsidRPr="007B183F">
        <w:rPr>
          <w:rFonts w:ascii="Century Gothic" w:hAnsi="Century Gothic"/>
          <w:color w:val="000000" w:themeColor="text1"/>
          <w:sz w:val="20"/>
          <w:szCs w:val="20"/>
        </w:rPr>
        <w:t xml:space="preserve">Alle </w:t>
      </w:r>
      <w:r w:rsidRPr="007B183F">
        <w:rPr>
          <w:rFonts w:ascii="Century Gothic" w:hAnsi="Century Gothic"/>
          <w:color w:val="000000" w:themeColor="text1"/>
          <w:sz w:val="20"/>
        </w:rPr>
        <w:t>bijlagen</w:t>
      </w:r>
      <w:r w:rsidRPr="007B183F">
        <w:rPr>
          <w:rFonts w:ascii="Century Gothic" w:hAnsi="Century Gothic"/>
          <w:color w:val="000000" w:themeColor="text1"/>
          <w:sz w:val="20"/>
          <w:szCs w:val="20"/>
        </w:rPr>
        <w:t xml:space="preserve"> zijn aanvullend bij deze IDO en zijn onlosmakelijk met elkaar verbonden.</w:t>
      </w:r>
    </w:p>
    <w:p w:rsidR="00A4626A" w:rsidRPr="007B183F" w:rsidRDefault="00A4626A" w:rsidP="00A4626A">
      <w:pPr>
        <w:pStyle w:val="Lijstalinea"/>
        <w:numPr>
          <w:ilvl w:val="1"/>
          <w:numId w:val="3"/>
        </w:numPr>
        <w:spacing w:before="40" w:after="40" w:line="276" w:lineRule="auto"/>
        <w:ind w:left="993" w:right="-286"/>
        <w:rPr>
          <w:rFonts w:ascii="Century Gothic" w:hAnsi="Century Gothic"/>
          <w:color w:val="000000" w:themeColor="text1"/>
        </w:rPr>
      </w:pPr>
      <w:r w:rsidRPr="007B183F">
        <w:rPr>
          <w:rFonts w:ascii="Century Gothic" w:hAnsi="Century Gothic"/>
          <w:color w:val="000000" w:themeColor="text1"/>
          <w:sz w:val="20"/>
          <w:szCs w:val="20"/>
        </w:rPr>
        <w:t xml:space="preserve">De </w:t>
      </w:r>
      <w:r w:rsidRPr="007B183F">
        <w:rPr>
          <w:rFonts w:ascii="Century Gothic" w:hAnsi="Century Gothic"/>
          <w:color w:val="000000" w:themeColor="text1"/>
          <w:sz w:val="20"/>
          <w:szCs w:val="20"/>
          <w:u w:val="single"/>
        </w:rPr>
        <w:t>cliënt / wettelijk vertegenwoordiger</w:t>
      </w:r>
      <w:r w:rsidRPr="007B183F">
        <w:rPr>
          <w:rFonts w:ascii="Century Gothic" w:hAnsi="Century Gothic"/>
          <w:color w:val="000000" w:themeColor="text1"/>
          <w:sz w:val="20"/>
          <w:szCs w:val="20"/>
        </w:rPr>
        <w:t xml:space="preserve"> verklaart, samen met een exemplaar van deze IDO, volgende bijlage te hebben ontvangen en akkoord te gaan met de inhoud ervan:</w:t>
      </w:r>
    </w:p>
    <w:p w:rsidR="00A4626A" w:rsidRDefault="00424505" w:rsidP="00A4626A">
      <w:pPr>
        <w:spacing w:before="40" w:after="120"/>
        <w:ind w:left="1134"/>
        <w:rPr>
          <w:rFonts w:eastAsia="MS Gothic"/>
          <w:color w:val="000000" w:themeColor="text1"/>
          <w:sz w:val="20"/>
        </w:rPr>
      </w:pPr>
      <w:sdt>
        <w:sdtPr>
          <w:rPr>
            <w:rFonts w:eastAsia="MS Gothic"/>
            <w:color w:val="000000" w:themeColor="text1"/>
            <w:sz w:val="20"/>
          </w:rPr>
          <w:id w:val="-1981614119"/>
          <w14:checkbox>
            <w14:checked w14:val="1"/>
            <w14:checkedState w14:val="2612" w14:font="MS Gothic"/>
            <w14:uncheckedState w14:val="2610" w14:font="MS Gothic"/>
          </w14:checkbox>
        </w:sdtPr>
        <w:sdtEndPr/>
        <w:sdtContent>
          <w:r w:rsidR="00A4626A" w:rsidRPr="007B183F">
            <w:rPr>
              <w:rFonts w:ascii="MS Gothic" w:eastAsia="MS Gothic" w:hAnsi="MS Gothic" w:cs="MS Gothic" w:hint="eastAsia"/>
              <w:color w:val="000000" w:themeColor="text1"/>
              <w:sz w:val="20"/>
            </w:rPr>
            <w:t>☐</w:t>
          </w:r>
        </w:sdtContent>
      </w:sdt>
      <w:r w:rsidR="00A4626A" w:rsidRPr="007B183F">
        <w:rPr>
          <w:rFonts w:eastAsia="MS Gothic"/>
          <w:color w:val="000000" w:themeColor="text1"/>
          <w:sz w:val="20"/>
        </w:rPr>
        <w:t xml:space="preserve">  Bijlage 1: de Collectieve Rechten en Plichten</w:t>
      </w:r>
    </w:p>
    <w:p w:rsidR="00A4626A" w:rsidRPr="007B183F" w:rsidRDefault="00A4626A" w:rsidP="00A4626A">
      <w:pPr>
        <w:pStyle w:val="Lijstalinea"/>
        <w:numPr>
          <w:ilvl w:val="1"/>
          <w:numId w:val="3"/>
        </w:numPr>
        <w:spacing w:before="40" w:after="40" w:line="276" w:lineRule="auto"/>
        <w:ind w:left="993" w:right="-286"/>
        <w:rPr>
          <w:rFonts w:ascii="Century Gothic" w:hAnsi="Century Gothic"/>
          <w:color w:val="000000" w:themeColor="text1"/>
          <w:sz w:val="20"/>
          <w:szCs w:val="20"/>
        </w:rPr>
      </w:pPr>
      <w:r w:rsidRPr="007B183F">
        <w:rPr>
          <w:rFonts w:ascii="Century Gothic" w:hAnsi="Century Gothic"/>
          <w:color w:val="000000" w:themeColor="text1"/>
          <w:sz w:val="20"/>
          <w:szCs w:val="20"/>
        </w:rPr>
        <w:lastRenderedPageBreak/>
        <w:t xml:space="preserve">Het MFC Sint-Gregorius engageert zich om binnen de zes maand in overleg met de cliënt te hebben opgesteld </w:t>
      </w:r>
    </w:p>
    <w:p w:rsidR="00A4626A" w:rsidRPr="007B183F" w:rsidRDefault="00424505" w:rsidP="00A4626A">
      <w:pPr>
        <w:spacing w:before="40" w:after="120"/>
        <w:ind w:left="1134"/>
        <w:rPr>
          <w:rFonts w:eastAsia="MS Gothic"/>
          <w:color w:val="000000" w:themeColor="text1"/>
          <w:sz w:val="20"/>
        </w:rPr>
      </w:pPr>
      <w:sdt>
        <w:sdtPr>
          <w:rPr>
            <w:rFonts w:eastAsia="MS Gothic"/>
            <w:color w:val="000000" w:themeColor="text1"/>
            <w:sz w:val="20"/>
          </w:rPr>
          <w:id w:val="1981034990"/>
          <w14:checkbox>
            <w14:checked w14:val="0"/>
            <w14:checkedState w14:val="2612" w14:font="MS Gothic"/>
            <w14:uncheckedState w14:val="2610" w14:font="MS Gothic"/>
          </w14:checkbox>
        </w:sdtPr>
        <w:sdtEndPr/>
        <w:sdtContent>
          <w:r w:rsidR="00A4626A" w:rsidRPr="007B183F">
            <w:rPr>
              <w:rFonts w:eastAsia="MS Gothic" w:hint="eastAsia"/>
              <w:color w:val="000000" w:themeColor="text1"/>
              <w:sz w:val="20"/>
            </w:rPr>
            <w:t>☐</w:t>
          </w:r>
        </w:sdtContent>
      </w:sdt>
      <w:r w:rsidR="00A4626A" w:rsidRPr="007B183F">
        <w:rPr>
          <w:rFonts w:eastAsia="MS Gothic"/>
          <w:color w:val="000000" w:themeColor="text1"/>
          <w:sz w:val="20"/>
        </w:rPr>
        <w:t xml:space="preserve">  Bijlage 2: het individueel handelingsplan (IHP)</w:t>
      </w:r>
    </w:p>
    <w:p w:rsidR="00A4626A" w:rsidRPr="007B183F" w:rsidRDefault="00A4626A" w:rsidP="00A4626A">
      <w:pPr>
        <w:pStyle w:val="Lijstalinea"/>
        <w:numPr>
          <w:ilvl w:val="1"/>
          <w:numId w:val="3"/>
        </w:numPr>
        <w:spacing w:before="40" w:after="40" w:line="276" w:lineRule="auto"/>
        <w:ind w:left="993" w:right="-286"/>
        <w:rPr>
          <w:rFonts w:ascii="Century Gothic" w:hAnsi="Century Gothic"/>
          <w:color w:val="000000" w:themeColor="text1"/>
          <w:sz w:val="20"/>
          <w:szCs w:val="20"/>
        </w:rPr>
      </w:pPr>
      <w:r w:rsidRPr="007B183F">
        <w:rPr>
          <w:rFonts w:ascii="Century Gothic" w:hAnsi="Century Gothic"/>
          <w:color w:val="000000" w:themeColor="text1"/>
          <w:sz w:val="20"/>
          <w:szCs w:val="20"/>
        </w:rPr>
        <w:t xml:space="preserve">De </w:t>
      </w:r>
      <w:r w:rsidRPr="007B183F">
        <w:rPr>
          <w:rFonts w:ascii="Century Gothic" w:hAnsi="Century Gothic"/>
          <w:color w:val="000000" w:themeColor="text1"/>
          <w:sz w:val="20"/>
          <w:szCs w:val="20"/>
          <w:u w:val="single"/>
        </w:rPr>
        <w:t>cliënt / wettelijk vertegenwoordiger</w:t>
      </w:r>
      <w:r w:rsidRPr="007B183F">
        <w:rPr>
          <w:rFonts w:ascii="Century Gothic" w:hAnsi="Century Gothic"/>
          <w:color w:val="000000" w:themeColor="text1"/>
          <w:sz w:val="20"/>
          <w:szCs w:val="20"/>
        </w:rPr>
        <w:t xml:space="preserve"> verklaart, op datum van ondertekening van deze IDO, volgende bijlagen te hebben vervolledigd en zo nodig ondertekend (vink aan wat past):</w:t>
      </w:r>
    </w:p>
    <w:p w:rsidR="00A4626A" w:rsidRPr="007B183F" w:rsidRDefault="00424505" w:rsidP="00A4626A">
      <w:pPr>
        <w:spacing w:before="40" w:after="40"/>
        <w:ind w:left="1134"/>
        <w:rPr>
          <w:color w:val="000000" w:themeColor="text1"/>
          <w:sz w:val="20"/>
        </w:rPr>
      </w:pPr>
      <w:sdt>
        <w:sdtPr>
          <w:rPr>
            <w:rFonts w:ascii="MS Gothic" w:eastAsia="MS Gothic" w:hAnsi="MS Gothic"/>
            <w:color w:val="000000" w:themeColor="text1"/>
            <w:sz w:val="20"/>
          </w:rPr>
          <w:id w:val="-593082493"/>
          <w14:checkbox>
            <w14:checked w14:val="0"/>
            <w14:checkedState w14:val="2612" w14:font="MS Gothic"/>
            <w14:uncheckedState w14:val="2610" w14:font="MS Gothic"/>
          </w14:checkbox>
        </w:sdtPr>
        <w:sdtEndPr/>
        <w:sdtContent>
          <w:r w:rsidR="00A4626A" w:rsidRPr="007B183F">
            <w:rPr>
              <w:rFonts w:ascii="MS Gothic" w:eastAsia="MS Gothic" w:hAnsi="MS Gothic" w:hint="eastAsia"/>
              <w:color w:val="000000" w:themeColor="text1"/>
              <w:sz w:val="20"/>
            </w:rPr>
            <w:t>☐</w:t>
          </w:r>
        </w:sdtContent>
      </w:sdt>
      <w:r w:rsidR="00A4626A" w:rsidRPr="007B183F">
        <w:rPr>
          <w:color w:val="000000" w:themeColor="text1"/>
          <w:sz w:val="20"/>
        </w:rPr>
        <w:t xml:space="preserve">  Bijlage 3: akkoordverklaringen en toestemmingen</w:t>
      </w:r>
    </w:p>
    <w:p w:rsidR="00A4626A" w:rsidRPr="007B183F" w:rsidRDefault="00424505" w:rsidP="00A4626A">
      <w:pPr>
        <w:spacing w:before="40" w:after="40"/>
        <w:ind w:left="1134"/>
        <w:rPr>
          <w:color w:val="000000" w:themeColor="text1"/>
          <w:sz w:val="20"/>
        </w:rPr>
      </w:pPr>
      <w:sdt>
        <w:sdtPr>
          <w:rPr>
            <w:rFonts w:ascii="MS Gothic" w:eastAsia="MS Gothic" w:hAnsi="MS Gothic"/>
            <w:color w:val="000000" w:themeColor="text1"/>
            <w:sz w:val="20"/>
          </w:rPr>
          <w:id w:val="-1723746733"/>
          <w14:checkbox>
            <w14:checked w14:val="0"/>
            <w14:checkedState w14:val="2612" w14:font="MS Gothic"/>
            <w14:uncheckedState w14:val="2610" w14:font="MS Gothic"/>
          </w14:checkbox>
        </w:sdtPr>
        <w:sdtEndPr/>
        <w:sdtContent>
          <w:r w:rsidR="00A4626A" w:rsidRPr="007B183F">
            <w:rPr>
              <w:rFonts w:ascii="MS Gothic" w:eastAsia="MS Gothic" w:hAnsi="MS Gothic" w:hint="eastAsia"/>
              <w:color w:val="000000" w:themeColor="text1"/>
              <w:sz w:val="20"/>
            </w:rPr>
            <w:t>☐</w:t>
          </w:r>
        </w:sdtContent>
      </w:sdt>
      <w:r w:rsidR="00A4626A" w:rsidRPr="007B183F">
        <w:rPr>
          <w:color w:val="000000" w:themeColor="text1"/>
          <w:sz w:val="20"/>
        </w:rPr>
        <w:t xml:space="preserve">  Bijlage 4: toestemming opvragen persoonlijke gegevens</w:t>
      </w:r>
    </w:p>
    <w:p w:rsidR="00A4626A" w:rsidRPr="007B183F" w:rsidRDefault="00A4626A" w:rsidP="00A4626A">
      <w:pPr>
        <w:spacing w:before="40" w:after="40"/>
        <w:ind w:left="1134"/>
        <w:rPr>
          <w:rFonts w:eastAsia="MS Gothic"/>
          <w:color w:val="000000" w:themeColor="text1"/>
        </w:rPr>
      </w:pPr>
    </w:p>
    <w:p w:rsidR="00A4626A" w:rsidRPr="007B183F" w:rsidRDefault="00A4626A" w:rsidP="00A4626A">
      <w:pPr>
        <w:spacing w:before="40" w:after="40"/>
        <w:rPr>
          <w:color w:val="000000" w:themeColor="text1"/>
          <w:sz w:val="20"/>
        </w:rPr>
      </w:pPr>
      <w:r w:rsidRPr="007B183F">
        <w:rPr>
          <w:color w:val="000000" w:themeColor="text1"/>
          <w:sz w:val="20"/>
        </w:rPr>
        <w:t xml:space="preserve">Opgemaakt in twee exemplaren </w:t>
      </w:r>
      <w:r>
        <w:rPr>
          <w:color w:val="000000" w:themeColor="text1"/>
          <w:sz w:val="20"/>
        </w:rPr>
        <w:t xml:space="preserve"> te (plaats) ………………… </w:t>
      </w:r>
      <w:r w:rsidRPr="007B183F">
        <w:rPr>
          <w:color w:val="000000" w:themeColor="text1"/>
          <w:sz w:val="20"/>
        </w:rPr>
        <w:t>op (datum)</w:t>
      </w:r>
      <w:r>
        <w:rPr>
          <w:color w:val="000000" w:themeColor="text1"/>
          <w:sz w:val="20"/>
        </w:rPr>
        <w:t xml:space="preserve"> ……………….</w:t>
      </w:r>
    </w:p>
    <w:p w:rsidR="00A4626A" w:rsidRPr="007B183F" w:rsidRDefault="00A4626A" w:rsidP="00A4626A">
      <w:pPr>
        <w:spacing w:before="40" w:after="40"/>
        <w:rPr>
          <w:color w:val="000000" w:themeColor="text1"/>
          <w:sz w:val="20"/>
        </w:rPr>
      </w:pPr>
    </w:p>
    <w:p w:rsidR="00A4626A" w:rsidRPr="007B183F" w:rsidRDefault="00A4626A" w:rsidP="00A4626A">
      <w:pPr>
        <w:spacing w:before="40" w:after="40"/>
        <w:rPr>
          <w:strike/>
          <w:color w:val="000000" w:themeColor="text1"/>
          <w:sz w:val="20"/>
          <w:szCs w:val="20"/>
        </w:rPr>
      </w:pPr>
      <w:r w:rsidRPr="007B183F">
        <w:rPr>
          <w:color w:val="000000" w:themeColor="text1"/>
          <w:sz w:val="20"/>
          <w:szCs w:val="20"/>
        </w:rPr>
        <w:t>Voor akkoord voor deze IDO en voor de Collectieve Rechten en Plichten</w:t>
      </w:r>
    </w:p>
    <w:tbl>
      <w:tblPr>
        <w:tblStyle w:val="Tabelraster"/>
        <w:tblW w:w="10173" w:type="dxa"/>
        <w:tblLook w:val="04A0" w:firstRow="1" w:lastRow="0" w:firstColumn="1" w:lastColumn="0" w:noHBand="0" w:noVBand="1"/>
      </w:tblPr>
      <w:tblGrid>
        <w:gridCol w:w="5353"/>
        <w:gridCol w:w="4820"/>
      </w:tblGrid>
      <w:tr w:rsidR="00A4626A" w:rsidRPr="007B183F" w:rsidTr="001B4D70">
        <w:tc>
          <w:tcPr>
            <w:tcW w:w="5353" w:type="dxa"/>
          </w:tcPr>
          <w:p w:rsidR="00A4626A" w:rsidRPr="007B183F" w:rsidRDefault="00A4626A" w:rsidP="001B4D70">
            <w:pPr>
              <w:spacing w:before="40" w:after="40"/>
              <w:rPr>
                <w:rFonts w:ascii="Century Gothic" w:hAnsi="Century Gothic"/>
                <w:i/>
                <w:color w:val="000000" w:themeColor="text1"/>
                <w:sz w:val="20"/>
                <w:szCs w:val="20"/>
              </w:rPr>
            </w:pPr>
            <w:r w:rsidRPr="007B183F">
              <w:rPr>
                <w:rFonts w:ascii="Century Gothic" w:hAnsi="Century Gothic"/>
                <w:i/>
                <w:color w:val="000000" w:themeColor="text1"/>
                <w:sz w:val="20"/>
                <w:szCs w:val="20"/>
              </w:rPr>
              <w:t>(</w:t>
            </w:r>
            <w:r>
              <w:rPr>
                <w:rFonts w:ascii="Century Gothic" w:hAnsi="Century Gothic"/>
                <w:i/>
                <w:color w:val="000000" w:themeColor="text1"/>
                <w:sz w:val="20"/>
                <w:szCs w:val="20"/>
              </w:rPr>
              <w:t xml:space="preserve">naam en </w:t>
            </w:r>
            <w:r w:rsidRPr="007B183F">
              <w:rPr>
                <w:rFonts w:ascii="Century Gothic" w:hAnsi="Century Gothic"/>
                <w:i/>
                <w:color w:val="000000" w:themeColor="text1"/>
                <w:sz w:val="20"/>
                <w:szCs w:val="20"/>
              </w:rPr>
              <w:t xml:space="preserve">handtekening, </w:t>
            </w:r>
            <w:r w:rsidRPr="007B183F">
              <w:rPr>
                <w:rFonts w:ascii="Century Gothic" w:hAnsi="Century Gothic"/>
                <w:i/>
                <w:color w:val="000000" w:themeColor="text1"/>
                <w:sz w:val="20"/>
                <w:szCs w:val="20"/>
              </w:rPr>
              <w:br/>
              <w:t>voorafgegaan door ‘gelezen en goedgekeurd’)</w:t>
            </w:r>
          </w:p>
        </w:tc>
        <w:tc>
          <w:tcPr>
            <w:tcW w:w="4820" w:type="dxa"/>
          </w:tcPr>
          <w:p w:rsidR="00A4626A" w:rsidRPr="007B183F" w:rsidRDefault="00A4626A" w:rsidP="001B4D70">
            <w:pPr>
              <w:spacing w:before="40" w:after="40"/>
              <w:rPr>
                <w:rFonts w:ascii="Century Gothic" w:hAnsi="Century Gothic"/>
                <w:i/>
                <w:color w:val="000000" w:themeColor="text1"/>
                <w:sz w:val="20"/>
                <w:szCs w:val="20"/>
              </w:rPr>
            </w:pPr>
            <w:r w:rsidRPr="007B183F">
              <w:rPr>
                <w:rFonts w:ascii="Century Gothic" w:hAnsi="Century Gothic"/>
                <w:i/>
                <w:color w:val="000000" w:themeColor="text1"/>
                <w:sz w:val="20"/>
                <w:szCs w:val="20"/>
              </w:rPr>
              <w:t>(handtekening directie)</w:t>
            </w:r>
          </w:p>
        </w:tc>
      </w:tr>
      <w:tr w:rsidR="00A4626A" w:rsidRPr="007B183F" w:rsidTr="001B4D70">
        <w:tc>
          <w:tcPr>
            <w:tcW w:w="5353" w:type="dxa"/>
          </w:tcPr>
          <w:p w:rsidR="00A4626A" w:rsidRDefault="00A4626A" w:rsidP="001B4D70">
            <w:pPr>
              <w:spacing w:before="40" w:after="40"/>
              <w:rPr>
                <w:rFonts w:ascii="Century Gothic" w:hAnsi="Century Gothic"/>
                <w:i/>
                <w:color w:val="000000" w:themeColor="text1"/>
                <w:sz w:val="20"/>
                <w:szCs w:val="20"/>
              </w:rPr>
            </w:pPr>
          </w:p>
          <w:p w:rsidR="00A4626A" w:rsidRDefault="00A4626A" w:rsidP="001B4D70">
            <w:pPr>
              <w:spacing w:before="40" w:after="40"/>
              <w:rPr>
                <w:rFonts w:ascii="Century Gothic" w:hAnsi="Century Gothic"/>
                <w:i/>
                <w:color w:val="000000" w:themeColor="text1"/>
                <w:sz w:val="20"/>
                <w:szCs w:val="20"/>
              </w:rPr>
            </w:pPr>
          </w:p>
          <w:p w:rsidR="00A4626A" w:rsidRDefault="00A4626A" w:rsidP="001B4D70">
            <w:pPr>
              <w:spacing w:before="40" w:after="40"/>
              <w:rPr>
                <w:rFonts w:ascii="Century Gothic" w:hAnsi="Century Gothic"/>
                <w:i/>
                <w:color w:val="000000" w:themeColor="text1"/>
                <w:sz w:val="20"/>
                <w:szCs w:val="20"/>
              </w:rPr>
            </w:pPr>
          </w:p>
          <w:p w:rsidR="00A4626A" w:rsidRPr="007B183F" w:rsidRDefault="00A4626A" w:rsidP="001B4D70">
            <w:pPr>
              <w:spacing w:before="40" w:after="40"/>
              <w:rPr>
                <w:rFonts w:ascii="Century Gothic" w:hAnsi="Century Gothic"/>
                <w:i/>
                <w:color w:val="000000" w:themeColor="text1"/>
                <w:sz w:val="20"/>
                <w:szCs w:val="20"/>
              </w:rPr>
            </w:pPr>
          </w:p>
        </w:tc>
        <w:tc>
          <w:tcPr>
            <w:tcW w:w="4820" w:type="dxa"/>
          </w:tcPr>
          <w:p w:rsidR="00A4626A" w:rsidRDefault="00A4626A" w:rsidP="001B4D70">
            <w:pPr>
              <w:spacing w:before="40" w:after="40"/>
              <w:rPr>
                <w:rFonts w:ascii="Century Gothic" w:hAnsi="Century Gothic"/>
                <w:color w:val="000000" w:themeColor="text1"/>
                <w:sz w:val="20"/>
                <w:szCs w:val="20"/>
              </w:rPr>
            </w:pPr>
          </w:p>
          <w:p w:rsidR="00A4626A" w:rsidRDefault="00A4626A" w:rsidP="001B4D70">
            <w:pPr>
              <w:spacing w:before="40" w:after="40"/>
              <w:rPr>
                <w:rFonts w:ascii="Century Gothic" w:hAnsi="Century Gothic"/>
                <w:color w:val="000000" w:themeColor="text1"/>
                <w:sz w:val="20"/>
                <w:szCs w:val="20"/>
              </w:rPr>
            </w:pPr>
          </w:p>
          <w:p w:rsidR="00A4626A" w:rsidRDefault="00A4626A" w:rsidP="001B4D70">
            <w:pPr>
              <w:spacing w:before="40" w:after="40"/>
              <w:rPr>
                <w:rFonts w:ascii="Century Gothic" w:hAnsi="Century Gothic"/>
                <w:color w:val="000000" w:themeColor="text1"/>
                <w:sz w:val="20"/>
                <w:szCs w:val="20"/>
              </w:rPr>
            </w:pPr>
          </w:p>
          <w:p w:rsidR="00A4626A" w:rsidRPr="007B183F" w:rsidRDefault="009D7DAA" w:rsidP="00561AB6">
            <w:pPr>
              <w:spacing w:before="40" w:after="40"/>
              <w:rPr>
                <w:rFonts w:ascii="Century Gothic" w:hAnsi="Century Gothic"/>
                <w:color w:val="000000" w:themeColor="text1"/>
                <w:sz w:val="20"/>
                <w:szCs w:val="20"/>
              </w:rPr>
            </w:pPr>
            <w:r>
              <w:rPr>
                <w:rFonts w:ascii="Century Gothic" w:hAnsi="Century Gothic"/>
                <w:color w:val="000000" w:themeColor="text1"/>
                <w:sz w:val="20"/>
                <w:szCs w:val="20"/>
              </w:rPr>
              <w:t>Patrick De S</w:t>
            </w:r>
            <w:r w:rsidR="008767EF">
              <w:rPr>
                <w:rFonts w:ascii="Century Gothic" w:hAnsi="Century Gothic"/>
                <w:color w:val="000000" w:themeColor="text1"/>
                <w:sz w:val="20"/>
                <w:szCs w:val="20"/>
              </w:rPr>
              <w:t>aeger</w:t>
            </w:r>
            <w:r w:rsidR="00C21428">
              <w:rPr>
                <w:rFonts w:ascii="Century Gothic" w:hAnsi="Century Gothic"/>
                <w:color w:val="000000" w:themeColor="text1"/>
                <w:sz w:val="20"/>
                <w:szCs w:val="20"/>
              </w:rPr>
              <w:t xml:space="preserve"> </w:t>
            </w:r>
            <w:r w:rsidR="00A4626A">
              <w:rPr>
                <w:rFonts w:ascii="Century Gothic" w:hAnsi="Century Gothic"/>
                <w:color w:val="000000" w:themeColor="text1"/>
                <w:sz w:val="20"/>
                <w:szCs w:val="20"/>
              </w:rPr>
              <w:t>a</w:t>
            </w:r>
            <w:r w:rsidR="00A4626A" w:rsidRPr="007B183F">
              <w:rPr>
                <w:rFonts w:ascii="Century Gothic" w:hAnsi="Century Gothic"/>
                <w:color w:val="000000" w:themeColor="text1"/>
                <w:sz w:val="20"/>
                <w:szCs w:val="20"/>
              </w:rPr>
              <w:t xml:space="preserve">lgemeen directeur </w:t>
            </w:r>
          </w:p>
        </w:tc>
      </w:tr>
      <w:tr w:rsidR="00A4626A" w:rsidRPr="007B183F" w:rsidTr="001B4D70">
        <w:tc>
          <w:tcPr>
            <w:tcW w:w="5353" w:type="dxa"/>
          </w:tcPr>
          <w:p w:rsidR="00A4626A" w:rsidRPr="0022497E" w:rsidRDefault="00A4626A" w:rsidP="001B4D70">
            <w:pPr>
              <w:spacing w:before="40" w:after="40"/>
              <w:rPr>
                <w:rFonts w:ascii="Century Gothic" w:hAnsi="Century Gothic"/>
                <w:strike/>
                <w:color w:val="000000" w:themeColor="text1"/>
                <w:sz w:val="20"/>
                <w:szCs w:val="20"/>
              </w:rPr>
            </w:pPr>
            <w:r w:rsidRPr="007B183F">
              <w:rPr>
                <w:rFonts w:ascii="Century Gothic" w:hAnsi="Century Gothic"/>
                <w:color w:val="000000" w:themeColor="text1"/>
                <w:sz w:val="20"/>
                <w:szCs w:val="20"/>
              </w:rPr>
              <w:t>de cliënt / de wettelijk vertegenwoordiger</w:t>
            </w:r>
          </w:p>
        </w:tc>
        <w:tc>
          <w:tcPr>
            <w:tcW w:w="4820" w:type="dxa"/>
          </w:tcPr>
          <w:p w:rsidR="00A4626A" w:rsidRPr="007B183F" w:rsidRDefault="00A4626A" w:rsidP="001B4D70">
            <w:pPr>
              <w:spacing w:before="40" w:after="40"/>
              <w:rPr>
                <w:rFonts w:ascii="Century Gothic" w:hAnsi="Century Gothic"/>
                <w:color w:val="000000" w:themeColor="text1"/>
                <w:sz w:val="20"/>
                <w:szCs w:val="20"/>
              </w:rPr>
            </w:pPr>
            <w:r w:rsidRPr="007B183F">
              <w:rPr>
                <w:rFonts w:ascii="Century Gothic" w:hAnsi="Century Gothic"/>
                <w:color w:val="000000" w:themeColor="text1"/>
                <w:sz w:val="20"/>
                <w:szCs w:val="20"/>
              </w:rPr>
              <w:t>MFC Sint-Gregorius</w:t>
            </w:r>
          </w:p>
        </w:tc>
      </w:tr>
    </w:tbl>
    <w:p w:rsidR="00A4626A" w:rsidRDefault="00A4626A" w:rsidP="00A4626A">
      <w:pPr>
        <w:spacing w:before="40" w:after="40"/>
        <w:rPr>
          <w:color w:val="000000" w:themeColor="text1"/>
          <w:sz w:val="20"/>
          <w:szCs w:val="20"/>
        </w:rPr>
      </w:pPr>
    </w:p>
    <w:p w:rsidR="00A4626A" w:rsidRDefault="00A4626A" w:rsidP="00A4626A">
      <w:pPr>
        <w:spacing w:before="40" w:after="40" w:line="480" w:lineRule="auto"/>
        <w:rPr>
          <w:color w:val="000000" w:themeColor="text1"/>
          <w:sz w:val="20"/>
          <w:szCs w:val="20"/>
        </w:rPr>
      </w:pPr>
      <w:r w:rsidRPr="007B183F">
        <w:rPr>
          <w:color w:val="000000" w:themeColor="text1"/>
          <w:sz w:val="20"/>
          <w:szCs w:val="20"/>
        </w:rPr>
        <w:t xml:space="preserve">Persoon die instaat voor betalingen van de </w:t>
      </w:r>
      <w:r>
        <w:rPr>
          <w:color w:val="000000" w:themeColor="text1"/>
          <w:sz w:val="20"/>
          <w:szCs w:val="20"/>
        </w:rPr>
        <w:t>facturen:</w:t>
      </w:r>
    </w:p>
    <w:p w:rsidR="00A4626A" w:rsidRDefault="00A4626A" w:rsidP="00A4626A">
      <w:pPr>
        <w:spacing w:before="40" w:after="40" w:line="480" w:lineRule="auto"/>
        <w:rPr>
          <w:color w:val="000000" w:themeColor="text1"/>
          <w:sz w:val="20"/>
          <w:szCs w:val="20"/>
        </w:rPr>
      </w:pPr>
      <w:r>
        <w:rPr>
          <w:color w:val="000000" w:themeColor="text1"/>
          <w:sz w:val="20"/>
          <w:szCs w:val="20"/>
        </w:rPr>
        <w:t>Naam: ………………………………………..</w:t>
      </w:r>
    </w:p>
    <w:p w:rsidR="00A4626A" w:rsidRPr="007B183F" w:rsidRDefault="00A4626A" w:rsidP="00A4626A">
      <w:pPr>
        <w:spacing w:before="40" w:after="40" w:line="480" w:lineRule="auto"/>
        <w:rPr>
          <w:color w:val="000000" w:themeColor="text1"/>
          <w:sz w:val="20"/>
          <w:szCs w:val="20"/>
        </w:rPr>
      </w:pPr>
      <w:r>
        <w:rPr>
          <w:color w:val="000000" w:themeColor="text1"/>
          <w:sz w:val="20"/>
          <w:szCs w:val="20"/>
        </w:rPr>
        <w:t>Handtekening: ………………………………</w:t>
      </w:r>
    </w:p>
    <w:p w:rsidR="00A4626A" w:rsidRPr="003A7275" w:rsidRDefault="00A4626A" w:rsidP="003A7275"/>
    <w:sectPr w:rsidR="00A4626A" w:rsidRPr="003A7275" w:rsidSect="00540F05">
      <w:headerReference w:type="default" r:id="rId7"/>
      <w:headerReference w:type="first" r:id="rId8"/>
      <w:footerReference w:type="first" r:id="rId9"/>
      <w:pgSz w:w="11906" w:h="16838" w:code="9"/>
      <w:pgMar w:top="1418" w:right="1418" w:bottom="1418"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505" w:rsidRDefault="00424505" w:rsidP="00706DD9">
      <w:pPr>
        <w:spacing w:line="240" w:lineRule="auto"/>
      </w:pPr>
      <w:r>
        <w:separator/>
      </w:r>
    </w:p>
  </w:endnote>
  <w:endnote w:type="continuationSeparator" w:id="0">
    <w:p w:rsidR="00424505" w:rsidRDefault="00424505" w:rsidP="00706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B4A" w:rsidRPr="001143FC" w:rsidRDefault="000624B9" w:rsidP="00625659">
    <w:pPr>
      <w:spacing w:line="240" w:lineRule="auto"/>
      <w:ind w:left="-540" w:right="423"/>
      <w:jc w:val="right"/>
      <w:rPr>
        <w:rFonts w:eastAsia="Times New Roman"/>
        <w:color w:val="808080" w:themeColor="background1" w:themeShade="80"/>
        <w:sz w:val="12"/>
        <w:szCs w:val="12"/>
      </w:rPr>
    </w:pPr>
    <w:r>
      <w:rPr>
        <w:noProof/>
        <w:color w:val="808080" w:themeColor="background1" w:themeShade="80"/>
        <w:sz w:val="12"/>
        <w:szCs w:val="12"/>
      </w:rPr>
      <w:drawing>
        <wp:anchor distT="0" distB="0" distL="114300" distR="114300" simplePos="0" relativeHeight="251661824" behindDoc="1" locked="0" layoutInCell="1" allowOverlap="1" wp14:anchorId="133BB862" wp14:editId="751D34DB">
          <wp:simplePos x="0" y="0"/>
          <wp:positionH relativeFrom="column">
            <wp:posOffset>-623570</wp:posOffset>
          </wp:positionH>
          <wp:positionV relativeFrom="paragraph">
            <wp:posOffset>-20955</wp:posOffset>
          </wp:positionV>
          <wp:extent cx="1885950" cy="286385"/>
          <wp:effectExtent l="0" t="0" r="0" b="0"/>
          <wp:wrapThrough wrapText="bothSides">
            <wp:wrapPolygon edited="0">
              <wp:start x="1091" y="0"/>
              <wp:lineTo x="0" y="0"/>
              <wp:lineTo x="0" y="20115"/>
              <wp:lineTo x="15927" y="20115"/>
              <wp:lineTo x="21382" y="12931"/>
              <wp:lineTo x="21382" y="0"/>
              <wp:lineTo x="2618" y="0"/>
              <wp:lineTo x="1091"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_BVL_Logo_w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286385"/>
                  </a:xfrm>
                  <a:prstGeom prst="rect">
                    <a:avLst/>
                  </a:prstGeom>
                </pic:spPr>
              </pic:pic>
            </a:graphicData>
          </a:graphic>
          <wp14:sizeRelH relativeFrom="page">
            <wp14:pctWidth>0</wp14:pctWidth>
          </wp14:sizeRelH>
          <wp14:sizeRelV relativeFrom="page">
            <wp14:pctHeight>0</wp14:pctHeight>
          </wp14:sizeRelV>
        </wp:anchor>
      </w:drawing>
    </w:r>
    <w:r w:rsidR="00A35B5D">
      <w:rPr>
        <w:noProof/>
        <w:color w:val="808080" w:themeColor="background1" w:themeShade="80"/>
        <w:sz w:val="12"/>
        <w:szCs w:val="12"/>
      </w:rPr>
      <w:drawing>
        <wp:anchor distT="0" distB="0" distL="114300" distR="114300" simplePos="0" relativeHeight="251660800" behindDoc="1" locked="0" layoutInCell="1" allowOverlap="1" wp14:anchorId="2FF8453A" wp14:editId="62849457">
          <wp:simplePos x="0" y="0"/>
          <wp:positionH relativeFrom="column">
            <wp:posOffset>5716270</wp:posOffset>
          </wp:positionH>
          <wp:positionV relativeFrom="paragraph">
            <wp:posOffset>-73025</wp:posOffset>
          </wp:positionV>
          <wp:extent cx="687705" cy="367665"/>
          <wp:effectExtent l="0" t="0" r="0" b="0"/>
          <wp:wrapThrough wrapText="bothSides">
            <wp:wrapPolygon edited="0">
              <wp:start x="0" y="0"/>
              <wp:lineTo x="0" y="20145"/>
              <wp:lineTo x="20942" y="20145"/>
              <wp:lineTo x="20942"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VAPH.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7705" cy="367665"/>
                  </a:xfrm>
                  <a:prstGeom prst="rect">
                    <a:avLst/>
                  </a:prstGeom>
                </pic:spPr>
              </pic:pic>
            </a:graphicData>
          </a:graphic>
          <wp14:sizeRelH relativeFrom="page">
            <wp14:pctWidth>0</wp14:pctWidth>
          </wp14:sizeRelH>
          <wp14:sizeRelV relativeFrom="page">
            <wp14:pctHeight>0</wp14:pctHeight>
          </wp14:sizeRelV>
        </wp:anchor>
      </w:drawing>
    </w:r>
    <w:r w:rsidR="00A35B5D">
      <w:rPr>
        <w:rFonts w:eastAsia="Times New Roman"/>
        <w:color w:val="808080" w:themeColor="background1" w:themeShade="80"/>
        <w:sz w:val="12"/>
        <w:szCs w:val="12"/>
      </w:rPr>
      <w:tab/>
    </w:r>
    <w:r w:rsidR="00A35B5D">
      <w:rPr>
        <w:rFonts w:eastAsia="Times New Roman"/>
        <w:color w:val="808080" w:themeColor="background1" w:themeShade="80"/>
        <w:sz w:val="12"/>
        <w:szCs w:val="12"/>
      </w:rPr>
      <w:tab/>
    </w:r>
    <w:r w:rsidR="00A35B5D">
      <w:rPr>
        <w:rFonts w:eastAsia="Times New Roman"/>
        <w:color w:val="808080" w:themeColor="background1" w:themeShade="80"/>
        <w:sz w:val="12"/>
        <w:szCs w:val="12"/>
      </w:rPr>
      <w:tab/>
    </w:r>
    <w:r w:rsidR="00A35B5D">
      <w:rPr>
        <w:rFonts w:eastAsia="Times New Roman"/>
        <w:color w:val="808080" w:themeColor="background1" w:themeShade="80"/>
        <w:sz w:val="12"/>
        <w:szCs w:val="12"/>
      </w:rPr>
      <w:tab/>
    </w:r>
    <w:r w:rsidR="00A35B5D">
      <w:rPr>
        <w:rFonts w:eastAsia="Times New Roman"/>
        <w:color w:val="808080" w:themeColor="background1" w:themeShade="80"/>
        <w:sz w:val="12"/>
        <w:szCs w:val="12"/>
      </w:rPr>
      <w:tab/>
    </w:r>
    <w:r w:rsidR="00107B4A" w:rsidRPr="001143FC">
      <w:rPr>
        <w:rFonts w:eastAsia="Times New Roman"/>
        <w:color w:val="808080" w:themeColor="background1" w:themeShade="80"/>
        <w:sz w:val="12"/>
        <w:szCs w:val="12"/>
      </w:rPr>
      <w:t xml:space="preserve">De </w:t>
    </w:r>
    <w:r w:rsidR="00B76A98" w:rsidRPr="001143FC">
      <w:rPr>
        <w:rFonts w:eastAsia="Times New Roman"/>
        <w:color w:val="808080" w:themeColor="background1" w:themeShade="80"/>
        <w:sz w:val="12"/>
        <w:szCs w:val="12"/>
      </w:rPr>
      <w:t>voorziening</w:t>
    </w:r>
    <w:r w:rsidR="00107B4A" w:rsidRPr="001143FC">
      <w:rPr>
        <w:rFonts w:eastAsia="Times New Roman"/>
        <w:color w:val="808080" w:themeColor="background1" w:themeShade="80"/>
        <w:sz w:val="12"/>
        <w:szCs w:val="12"/>
      </w:rPr>
      <w:t xml:space="preserve"> behoort tot de vzw </w:t>
    </w:r>
    <w:r w:rsidR="00A35B5D">
      <w:rPr>
        <w:rFonts w:eastAsia="Times New Roman"/>
        <w:color w:val="808080" w:themeColor="background1" w:themeShade="80"/>
        <w:sz w:val="12"/>
        <w:szCs w:val="12"/>
      </w:rPr>
      <w:t>Organisatie</w:t>
    </w:r>
    <w:r w:rsidR="00107B4A" w:rsidRPr="001143FC">
      <w:rPr>
        <w:rFonts w:eastAsia="Times New Roman"/>
        <w:color w:val="808080" w:themeColor="background1" w:themeShade="80"/>
        <w:sz w:val="12"/>
        <w:szCs w:val="12"/>
      </w:rPr>
      <w:t xml:space="preserve"> Broeders van Liefde </w:t>
    </w:r>
    <w:r w:rsidR="00107B4A" w:rsidRPr="001143FC">
      <w:rPr>
        <w:rFonts w:eastAsia="Times New Roman" w:cs="Arial"/>
        <w:color w:val="808080" w:themeColor="background1" w:themeShade="80"/>
        <w:sz w:val="12"/>
        <w:szCs w:val="12"/>
      </w:rPr>
      <w:t xml:space="preserve"> •  </w:t>
    </w:r>
    <w:r w:rsidR="00107B4A" w:rsidRPr="001143FC">
      <w:rPr>
        <w:rFonts w:eastAsia="Times New Roman"/>
        <w:color w:val="808080" w:themeColor="background1" w:themeShade="80"/>
        <w:sz w:val="12"/>
        <w:szCs w:val="12"/>
      </w:rPr>
      <w:t>Stropstraat 119</w:t>
    </w:r>
    <w:r w:rsidR="00B76A98" w:rsidRPr="001143FC">
      <w:rPr>
        <w:rFonts w:eastAsia="Times New Roman"/>
        <w:color w:val="808080" w:themeColor="background1" w:themeShade="80"/>
        <w:sz w:val="12"/>
        <w:szCs w:val="12"/>
      </w:rPr>
      <w:t xml:space="preserve"> </w:t>
    </w:r>
    <w:r w:rsidR="00B76A98" w:rsidRPr="001143FC">
      <w:rPr>
        <w:rFonts w:eastAsia="Times New Roman" w:cs="Arial"/>
        <w:color w:val="808080" w:themeColor="background1" w:themeShade="80"/>
        <w:sz w:val="12"/>
        <w:szCs w:val="12"/>
      </w:rPr>
      <w:t>•</w:t>
    </w:r>
    <w:r w:rsidR="00107B4A" w:rsidRPr="001143FC">
      <w:rPr>
        <w:rFonts w:eastAsia="Times New Roman"/>
        <w:color w:val="808080" w:themeColor="background1" w:themeShade="80"/>
        <w:sz w:val="12"/>
        <w:szCs w:val="12"/>
      </w:rPr>
      <w:t xml:space="preserve"> 9000 Gent</w:t>
    </w:r>
  </w:p>
  <w:p w:rsidR="000624B9" w:rsidRDefault="00A35B5D" w:rsidP="00625659">
    <w:pPr>
      <w:spacing w:line="240" w:lineRule="auto"/>
      <w:ind w:left="-540" w:right="423"/>
      <w:jc w:val="right"/>
      <w:rPr>
        <w:rFonts w:eastAsia="Times New Roman" w:cs="Arial"/>
        <w:color w:val="808080" w:themeColor="background1" w:themeShade="80"/>
        <w:sz w:val="12"/>
        <w:szCs w:val="12"/>
      </w:rPr>
    </w:pPr>
    <w:r>
      <w:rPr>
        <w:rFonts w:eastAsia="Times New Roman" w:cs="Arial"/>
        <w:color w:val="808080" w:themeColor="background1" w:themeShade="80"/>
        <w:sz w:val="12"/>
        <w:szCs w:val="12"/>
      </w:rPr>
      <w:tab/>
    </w:r>
    <w:r>
      <w:rPr>
        <w:rFonts w:eastAsia="Times New Roman" w:cs="Arial"/>
        <w:color w:val="808080" w:themeColor="background1" w:themeShade="80"/>
        <w:sz w:val="12"/>
        <w:szCs w:val="12"/>
      </w:rPr>
      <w:tab/>
    </w:r>
    <w:r>
      <w:rPr>
        <w:rFonts w:eastAsia="Times New Roman" w:cs="Arial"/>
        <w:color w:val="808080" w:themeColor="background1" w:themeShade="80"/>
        <w:sz w:val="12"/>
        <w:szCs w:val="12"/>
      </w:rPr>
      <w:tab/>
    </w:r>
    <w:r>
      <w:rPr>
        <w:rFonts w:eastAsia="Times New Roman" w:cs="Arial"/>
        <w:color w:val="808080" w:themeColor="background1" w:themeShade="80"/>
        <w:sz w:val="12"/>
        <w:szCs w:val="12"/>
      </w:rPr>
      <w:tab/>
    </w:r>
    <w:r>
      <w:rPr>
        <w:rFonts w:eastAsia="Times New Roman" w:cs="Arial"/>
        <w:color w:val="808080" w:themeColor="background1" w:themeShade="80"/>
        <w:sz w:val="12"/>
        <w:szCs w:val="12"/>
      </w:rPr>
      <w:tab/>
    </w:r>
    <w:r w:rsidR="000624B9">
      <w:rPr>
        <w:rFonts w:eastAsia="Times New Roman" w:cs="Arial"/>
        <w:color w:val="808080" w:themeColor="background1" w:themeShade="80"/>
        <w:sz w:val="12"/>
        <w:szCs w:val="12"/>
      </w:rPr>
      <w:t>Het MFC is erkend</w:t>
    </w:r>
    <w:r w:rsidR="00F3257A">
      <w:rPr>
        <w:rFonts w:eastAsia="Times New Roman" w:cs="Arial"/>
        <w:color w:val="808080" w:themeColor="background1" w:themeShade="80"/>
        <w:sz w:val="12"/>
        <w:szCs w:val="12"/>
      </w:rPr>
      <w:t xml:space="preserve"> en </w:t>
    </w:r>
    <w:r w:rsidR="000624B9">
      <w:rPr>
        <w:rFonts w:eastAsia="Times New Roman" w:cs="Arial"/>
        <w:color w:val="808080" w:themeColor="background1" w:themeShade="80"/>
        <w:sz w:val="12"/>
        <w:szCs w:val="12"/>
      </w:rPr>
      <w:t xml:space="preserve">vergund door </w:t>
    </w:r>
    <w:r w:rsidR="00606C46">
      <w:rPr>
        <w:rFonts w:eastAsia="Times New Roman" w:cs="Arial"/>
        <w:color w:val="808080" w:themeColor="background1" w:themeShade="80"/>
        <w:sz w:val="12"/>
        <w:szCs w:val="12"/>
      </w:rPr>
      <w:t xml:space="preserve">het </w:t>
    </w:r>
  </w:p>
  <w:p w:rsidR="00107B4A" w:rsidRDefault="00E7168D" w:rsidP="00625659">
    <w:pPr>
      <w:spacing w:line="240" w:lineRule="auto"/>
      <w:ind w:left="-540" w:right="423"/>
      <w:jc w:val="right"/>
      <w:rPr>
        <w:rFonts w:eastAsia="Times New Roman" w:cs="Arial"/>
        <w:color w:val="808080" w:themeColor="background1" w:themeShade="80"/>
        <w:sz w:val="12"/>
        <w:szCs w:val="12"/>
      </w:rPr>
    </w:pPr>
    <w:r w:rsidRPr="00E7168D">
      <w:rPr>
        <w:rFonts w:eastAsia="Times New Roman" w:cs="Arial"/>
        <w:color w:val="808080" w:themeColor="background1" w:themeShade="80"/>
        <w:sz w:val="12"/>
        <w:szCs w:val="12"/>
      </w:rPr>
      <w:t xml:space="preserve">Vlaams Agentschap </w:t>
    </w:r>
    <w:r>
      <w:rPr>
        <w:rFonts w:eastAsia="Times New Roman" w:cs="Arial"/>
        <w:color w:val="808080" w:themeColor="background1" w:themeShade="80"/>
        <w:sz w:val="12"/>
        <w:szCs w:val="12"/>
      </w:rPr>
      <w:t xml:space="preserve">voor </w:t>
    </w:r>
    <w:r w:rsidRPr="00E7168D">
      <w:rPr>
        <w:rFonts w:eastAsia="Times New Roman" w:cs="Arial"/>
        <w:color w:val="808080" w:themeColor="background1" w:themeShade="80"/>
        <w:sz w:val="12"/>
        <w:szCs w:val="12"/>
      </w:rPr>
      <w:t>Personen met een Handicap</w:t>
    </w:r>
  </w:p>
  <w:p w:rsidR="000624B9" w:rsidRPr="001143FC" w:rsidRDefault="000624B9" w:rsidP="00625659">
    <w:pPr>
      <w:spacing w:line="240" w:lineRule="auto"/>
      <w:ind w:left="-540" w:right="423"/>
      <w:jc w:val="right"/>
      <w:rPr>
        <w:rFonts w:eastAsia="Times New Roman" w:cs="Arial"/>
        <w:color w:val="808080" w:themeColor="background1" w:themeShade="80"/>
        <w:sz w:val="12"/>
        <w:szCs w:val="12"/>
      </w:rPr>
    </w:pPr>
  </w:p>
  <w:p w:rsidR="00107B4A" w:rsidRPr="00626A52" w:rsidRDefault="00107B4A" w:rsidP="00A35B5D">
    <w:pPr>
      <w:pStyle w:val="Voettekst"/>
      <w:rPr>
        <w:rFonts w:ascii="Myriad Pro" w:hAnsi="Myriad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505" w:rsidRDefault="00424505" w:rsidP="00706DD9">
      <w:pPr>
        <w:spacing w:line="240" w:lineRule="auto"/>
      </w:pPr>
      <w:r>
        <w:separator/>
      </w:r>
    </w:p>
  </w:footnote>
  <w:footnote w:type="continuationSeparator" w:id="0">
    <w:p w:rsidR="00424505" w:rsidRDefault="00424505" w:rsidP="00706D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rsidR="00C21428" w:rsidRDefault="00C21428">
        <w:pPr>
          <w:pStyle w:val="Kop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sidR="008C50B4">
          <w:rPr>
            <w:b/>
            <w:bCs/>
            <w:noProof/>
          </w:rPr>
          <w:t>5</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8C50B4">
          <w:rPr>
            <w:b/>
            <w:bCs/>
            <w:noProof/>
          </w:rPr>
          <w:t>5</w:t>
        </w:r>
        <w:r>
          <w:rPr>
            <w:b/>
            <w:bCs/>
            <w:sz w:val="24"/>
            <w:szCs w:val="24"/>
          </w:rPr>
          <w:fldChar w:fldCharType="end"/>
        </w:r>
      </w:p>
    </w:sdtContent>
  </w:sdt>
  <w:p w:rsidR="00C21428" w:rsidRDefault="00C214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28E" w:rsidRPr="007F05E0" w:rsidRDefault="002C628E" w:rsidP="00337D10">
    <w:pPr>
      <w:spacing w:line="240" w:lineRule="auto"/>
      <w:ind w:left="1622" w:right="-652"/>
      <w:rPr>
        <w:rFonts w:cs="Arial"/>
        <w:b/>
        <w:smallCaps/>
        <w:color w:val="986620"/>
        <w:spacing w:val="-2"/>
        <w:sz w:val="20"/>
        <w:szCs w:val="20"/>
      </w:rPr>
    </w:pPr>
    <w:r>
      <w:rPr>
        <w:rFonts w:cs="Arial"/>
        <w:b/>
        <w:smallCaps/>
        <w:color w:val="986620"/>
      </w:rPr>
      <w:t>Multifunctioneel C</w:t>
    </w:r>
    <w:r w:rsidR="00DD3131" w:rsidRPr="006727B0">
      <w:rPr>
        <w:rFonts w:cs="Arial"/>
        <w:b/>
        <w:smallCaps/>
        <w:color w:val="986620"/>
      </w:rPr>
      <w:t>entrum</w:t>
    </w:r>
    <w:r>
      <w:rPr>
        <w:rFonts w:cs="Arial"/>
        <w:b/>
        <w:smallCaps/>
        <w:color w:val="986620"/>
      </w:rPr>
      <w:t xml:space="preserve"> Sint-Gregorius</w:t>
    </w:r>
    <w:r w:rsidR="00DD3131" w:rsidRPr="006727B0">
      <w:rPr>
        <w:rFonts w:cs="Arial"/>
        <w:b/>
        <w:smallCaps/>
        <w:color w:val="986620"/>
        <w:sz w:val="20"/>
        <w:szCs w:val="20"/>
      </w:rPr>
      <w:br/>
    </w:r>
    <w:r w:rsidR="00526A22">
      <w:rPr>
        <w:noProof/>
        <w:sz w:val="16"/>
        <w:szCs w:val="16"/>
      </w:rPr>
      <w:drawing>
        <wp:anchor distT="0" distB="0" distL="114300" distR="114300" simplePos="0" relativeHeight="251658752" behindDoc="1" locked="1" layoutInCell="1" allowOverlap="0" wp14:anchorId="72FA2F9D" wp14:editId="03017E85">
          <wp:simplePos x="0" y="0"/>
          <wp:positionH relativeFrom="page">
            <wp:posOffset>681355</wp:posOffset>
          </wp:positionH>
          <wp:positionV relativeFrom="page">
            <wp:posOffset>208280</wp:posOffset>
          </wp:positionV>
          <wp:extent cx="866140" cy="935990"/>
          <wp:effectExtent l="0" t="0" r="0" b="0"/>
          <wp:wrapNone/>
          <wp:docPr id="6" name="Afbeelding 1" descr="Beschrijving: Logo_250px_Z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_250px_ZO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131" w:rsidRPr="006727B0">
      <w:rPr>
        <w:rFonts w:cs="Arial"/>
        <w:caps/>
        <w:color w:val="986620"/>
        <w:sz w:val="16"/>
        <w:szCs w:val="16"/>
      </w:rPr>
      <w:t>verblijf</w:t>
    </w:r>
    <w:r w:rsidR="00CF53BB">
      <w:rPr>
        <w:rFonts w:cs="Arial"/>
        <w:caps/>
        <w:color w:val="986620"/>
        <w:sz w:val="16"/>
        <w:szCs w:val="16"/>
      </w:rPr>
      <w:t xml:space="preserve"> </w:t>
    </w:r>
    <w:r w:rsidR="00CF53BB" w:rsidRPr="006727B0">
      <w:rPr>
        <w:rFonts w:cs="Arial"/>
        <w:color w:val="986620"/>
        <w:sz w:val="14"/>
        <w:szCs w:val="14"/>
        <w:lang w:val="en-US"/>
      </w:rPr>
      <w:t>•</w:t>
    </w:r>
    <w:r w:rsidR="00DD3131" w:rsidRPr="006727B0">
      <w:rPr>
        <w:rFonts w:cs="Arial"/>
        <w:caps/>
        <w:color w:val="986620"/>
        <w:sz w:val="16"/>
        <w:szCs w:val="16"/>
      </w:rPr>
      <w:t xml:space="preserve"> dagopvang</w:t>
    </w:r>
    <w:r w:rsidR="00CF53BB">
      <w:rPr>
        <w:rFonts w:cs="Arial"/>
        <w:caps/>
        <w:color w:val="986620"/>
        <w:sz w:val="16"/>
        <w:szCs w:val="16"/>
      </w:rPr>
      <w:t xml:space="preserve"> </w:t>
    </w:r>
    <w:r w:rsidR="00CF53BB" w:rsidRPr="006727B0">
      <w:rPr>
        <w:rFonts w:cs="Arial"/>
        <w:color w:val="986620"/>
        <w:sz w:val="14"/>
        <w:szCs w:val="14"/>
        <w:lang w:val="en-US"/>
      </w:rPr>
      <w:t>•</w:t>
    </w:r>
    <w:r w:rsidR="00DD3131" w:rsidRPr="006727B0">
      <w:rPr>
        <w:rFonts w:cs="Arial"/>
        <w:caps/>
        <w:color w:val="986620"/>
        <w:sz w:val="16"/>
        <w:szCs w:val="16"/>
      </w:rPr>
      <w:t xml:space="preserve"> begeleiding</w:t>
    </w:r>
    <w:r w:rsidR="00DD3131" w:rsidRPr="006727B0">
      <w:rPr>
        <w:rFonts w:cs="Arial"/>
        <w:b/>
        <w:smallCaps/>
        <w:color w:val="986620"/>
        <w:sz w:val="20"/>
        <w:szCs w:val="20"/>
      </w:rPr>
      <w:br/>
    </w:r>
    <w:r w:rsidR="007F05E0" w:rsidRPr="007F05E0">
      <w:rPr>
        <w:rFonts w:cs="Arial"/>
        <w:b/>
        <w:smallCaps/>
        <w:color w:val="986620"/>
        <w:spacing w:val="-2"/>
        <w:sz w:val="20"/>
        <w:szCs w:val="20"/>
      </w:rPr>
      <w:t>Koninklijk Orthopedagogisch Centrum Sint-Gregorius</w:t>
    </w:r>
  </w:p>
  <w:p w:rsidR="00DD3131" w:rsidRPr="006727B0" w:rsidRDefault="00DD3131" w:rsidP="00337D10">
    <w:pPr>
      <w:spacing w:line="200" w:lineRule="atLeast"/>
      <w:ind w:left="1622" w:right="-652"/>
      <w:rPr>
        <w:sz w:val="14"/>
        <w:szCs w:val="14"/>
        <w:lang w:val="en-US"/>
      </w:rPr>
    </w:pPr>
    <w:r w:rsidRPr="006727B0">
      <w:rPr>
        <w:rFonts w:cs="Arial"/>
        <w:color w:val="986620"/>
        <w:spacing w:val="-2"/>
        <w:sz w:val="14"/>
        <w:szCs w:val="14"/>
      </w:rPr>
      <w:t>Jules Destréelaan 67</w:t>
    </w:r>
    <w:r w:rsidR="00526A22" w:rsidRPr="006727B0">
      <w:rPr>
        <w:rFonts w:cs="Arial"/>
        <w:color w:val="986620"/>
        <w:sz w:val="14"/>
        <w:szCs w:val="14"/>
        <w:lang w:val="en-US"/>
      </w:rPr>
      <w:t xml:space="preserve"> •</w:t>
    </w:r>
    <w:r w:rsidR="00B76A98">
      <w:rPr>
        <w:rFonts w:cs="Arial"/>
        <w:color w:val="986620"/>
        <w:sz w:val="14"/>
        <w:szCs w:val="14"/>
        <w:lang w:val="en-US"/>
      </w:rPr>
      <w:t xml:space="preserve"> </w:t>
    </w:r>
    <w:r w:rsidRPr="006727B0">
      <w:rPr>
        <w:rFonts w:cs="Arial"/>
        <w:color w:val="986620"/>
        <w:spacing w:val="10"/>
        <w:sz w:val="14"/>
        <w:szCs w:val="14"/>
      </w:rPr>
      <w:t xml:space="preserve">9050 </w:t>
    </w:r>
    <w:proofErr w:type="spellStart"/>
    <w:r w:rsidRPr="006727B0">
      <w:rPr>
        <w:rFonts w:cs="Arial"/>
        <w:color w:val="986620"/>
        <w:spacing w:val="10"/>
        <w:sz w:val="14"/>
        <w:szCs w:val="14"/>
      </w:rPr>
      <w:t>Gentbrugge</w:t>
    </w:r>
    <w:proofErr w:type="spellEnd"/>
    <w:r w:rsidR="00F2405E" w:rsidRPr="006727B0">
      <w:rPr>
        <w:rFonts w:cs="Arial"/>
        <w:color w:val="986620"/>
        <w:spacing w:val="10"/>
        <w:sz w:val="14"/>
        <w:szCs w:val="14"/>
      </w:rPr>
      <w:br/>
    </w:r>
    <w:r w:rsidRPr="006727B0">
      <w:rPr>
        <w:rFonts w:cs="Arial"/>
        <w:color w:val="986620"/>
        <w:spacing w:val="10"/>
        <w:sz w:val="12"/>
        <w:szCs w:val="12"/>
      </w:rPr>
      <w:br/>
    </w:r>
    <w:r w:rsidRPr="006727B0">
      <w:rPr>
        <w:rFonts w:cs="Arial"/>
        <w:b/>
        <w:color w:val="986620"/>
        <w:sz w:val="14"/>
        <w:szCs w:val="14"/>
      </w:rPr>
      <w:t>Tel.</w:t>
    </w:r>
    <w:r w:rsidRPr="006727B0">
      <w:rPr>
        <w:rFonts w:cs="Arial"/>
        <w:color w:val="986620"/>
        <w:sz w:val="14"/>
        <w:szCs w:val="14"/>
      </w:rPr>
      <w:t xml:space="preserve">  </w:t>
    </w:r>
    <w:r w:rsidRPr="006727B0">
      <w:rPr>
        <w:rFonts w:cs="Arial"/>
        <w:color w:val="986620"/>
        <w:sz w:val="14"/>
        <w:szCs w:val="14"/>
        <w:lang w:val="en-US"/>
      </w:rPr>
      <w:t xml:space="preserve">09 210 00 00 </w:t>
    </w:r>
    <w:r w:rsidR="00B76A98">
      <w:rPr>
        <w:rFonts w:cs="Arial"/>
        <w:color w:val="986620"/>
        <w:sz w:val="14"/>
        <w:szCs w:val="14"/>
        <w:lang w:val="en-US"/>
      </w:rPr>
      <w:t xml:space="preserve"> </w:t>
    </w:r>
    <w:r w:rsidRPr="006727B0">
      <w:rPr>
        <w:rFonts w:cs="Arial"/>
        <w:color w:val="986620"/>
        <w:sz w:val="14"/>
        <w:szCs w:val="14"/>
        <w:lang w:val="en-US"/>
      </w:rPr>
      <w:t>•</w:t>
    </w:r>
    <w:r w:rsidR="00B76A98">
      <w:rPr>
        <w:rFonts w:cs="Arial"/>
        <w:color w:val="986620"/>
        <w:sz w:val="14"/>
        <w:szCs w:val="14"/>
        <w:lang w:val="en-US"/>
      </w:rPr>
      <w:t xml:space="preserve"> </w:t>
    </w:r>
    <w:r w:rsidRPr="006727B0">
      <w:rPr>
        <w:rFonts w:cs="Arial"/>
        <w:color w:val="986620"/>
        <w:sz w:val="14"/>
        <w:szCs w:val="14"/>
        <w:lang w:val="en-US"/>
      </w:rPr>
      <w:t xml:space="preserve"> </w:t>
    </w:r>
    <w:r w:rsidRPr="006727B0">
      <w:rPr>
        <w:rFonts w:cs="Arial"/>
        <w:b/>
        <w:color w:val="986620"/>
        <w:sz w:val="14"/>
        <w:szCs w:val="14"/>
        <w:lang w:val="en-US"/>
      </w:rPr>
      <w:t>Fax</w:t>
    </w:r>
    <w:r w:rsidR="00CC622E" w:rsidRPr="006727B0">
      <w:rPr>
        <w:rFonts w:cs="Arial"/>
        <w:color w:val="986620"/>
        <w:sz w:val="14"/>
        <w:szCs w:val="14"/>
        <w:lang w:val="en-US"/>
      </w:rPr>
      <w:t xml:space="preserve">  09 210 01 00</w:t>
    </w:r>
    <w:r w:rsidR="00B76A98">
      <w:rPr>
        <w:rFonts w:cs="Arial"/>
        <w:color w:val="986620"/>
        <w:sz w:val="14"/>
        <w:szCs w:val="14"/>
        <w:lang w:val="en-US"/>
      </w:rPr>
      <w:t xml:space="preserve"> </w:t>
    </w:r>
    <w:r w:rsidRPr="006727B0">
      <w:rPr>
        <w:rFonts w:cs="Arial"/>
        <w:color w:val="986620"/>
        <w:sz w:val="14"/>
        <w:szCs w:val="14"/>
        <w:lang w:val="en-US"/>
      </w:rPr>
      <w:t xml:space="preserve"> •</w:t>
    </w:r>
    <w:r w:rsidR="00B76A98">
      <w:rPr>
        <w:rFonts w:cs="Arial"/>
        <w:color w:val="986620"/>
        <w:sz w:val="14"/>
        <w:szCs w:val="14"/>
        <w:lang w:val="en-US"/>
      </w:rPr>
      <w:t xml:space="preserve"> </w:t>
    </w:r>
    <w:r w:rsidRPr="006727B0">
      <w:rPr>
        <w:rFonts w:cs="Arial"/>
        <w:color w:val="986620"/>
        <w:sz w:val="14"/>
        <w:szCs w:val="14"/>
        <w:lang w:val="en-US"/>
      </w:rPr>
      <w:t xml:space="preserve"> </w:t>
    </w:r>
    <w:r w:rsidRPr="006727B0">
      <w:rPr>
        <w:rFonts w:cs="Arial"/>
        <w:b/>
        <w:color w:val="986620"/>
        <w:sz w:val="14"/>
        <w:szCs w:val="14"/>
        <w:lang w:val="en-US"/>
      </w:rPr>
      <w:t>IBAN</w:t>
    </w:r>
    <w:r w:rsidRPr="006727B0">
      <w:rPr>
        <w:rFonts w:cs="Arial"/>
        <w:color w:val="986620"/>
        <w:sz w:val="14"/>
        <w:szCs w:val="14"/>
        <w:lang w:val="en-US"/>
      </w:rPr>
      <w:t xml:space="preserve">  BE84 </w:t>
    </w:r>
    <w:r w:rsidRPr="006727B0">
      <w:rPr>
        <w:rFonts w:cs="Helvetica"/>
        <w:color w:val="986620"/>
        <w:sz w:val="14"/>
        <w:szCs w:val="14"/>
        <w:lang w:val="en-US"/>
      </w:rPr>
      <w:t>4469 5035 9159</w:t>
    </w:r>
    <w:r w:rsidR="00B76A98">
      <w:rPr>
        <w:rFonts w:cs="Helvetica"/>
        <w:color w:val="986620"/>
        <w:sz w:val="14"/>
        <w:szCs w:val="14"/>
        <w:lang w:val="en-US"/>
      </w:rPr>
      <w:t xml:space="preserve"> </w:t>
    </w:r>
    <w:r w:rsidRPr="006727B0">
      <w:rPr>
        <w:rFonts w:cs="Arial"/>
        <w:color w:val="986620"/>
        <w:sz w:val="14"/>
        <w:szCs w:val="14"/>
        <w:lang w:val="en-US"/>
      </w:rPr>
      <w:t xml:space="preserve"> •</w:t>
    </w:r>
    <w:r w:rsidR="00B76A98">
      <w:rPr>
        <w:rFonts w:cs="Arial"/>
        <w:color w:val="986620"/>
        <w:sz w:val="14"/>
        <w:szCs w:val="14"/>
        <w:lang w:val="en-US"/>
      </w:rPr>
      <w:t xml:space="preserve"> </w:t>
    </w:r>
    <w:r w:rsidRPr="006727B0">
      <w:rPr>
        <w:rFonts w:cs="Arial"/>
        <w:color w:val="986620"/>
        <w:sz w:val="14"/>
        <w:szCs w:val="14"/>
        <w:lang w:val="en-US"/>
      </w:rPr>
      <w:t xml:space="preserve"> </w:t>
    </w:r>
    <w:r w:rsidRPr="006727B0">
      <w:rPr>
        <w:rFonts w:cs="Helvetica"/>
        <w:b/>
        <w:color w:val="986620"/>
        <w:sz w:val="14"/>
        <w:szCs w:val="14"/>
        <w:lang w:val="en-US"/>
      </w:rPr>
      <w:t>BIC</w:t>
    </w:r>
    <w:r w:rsidR="00B76A98">
      <w:rPr>
        <w:rFonts w:cs="Helvetica"/>
        <w:b/>
        <w:color w:val="986620"/>
        <w:sz w:val="14"/>
        <w:szCs w:val="14"/>
        <w:lang w:val="en-US"/>
      </w:rPr>
      <w:t xml:space="preserve"> </w:t>
    </w:r>
    <w:r w:rsidRPr="006727B0">
      <w:rPr>
        <w:rFonts w:cs="Helvetica"/>
        <w:color w:val="986620"/>
        <w:sz w:val="14"/>
        <w:szCs w:val="14"/>
        <w:lang w:val="en-US"/>
      </w:rPr>
      <w:t xml:space="preserve"> KREDBEBB</w:t>
    </w:r>
    <w:r w:rsidR="00F2405E" w:rsidRPr="006727B0">
      <w:rPr>
        <w:rFonts w:cs="Helvetica"/>
        <w:color w:val="986620"/>
        <w:sz w:val="14"/>
        <w:szCs w:val="14"/>
        <w:lang w:val="en-US"/>
      </w:rPr>
      <w:t xml:space="preserve"> </w:t>
    </w:r>
    <w:r w:rsidR="00B76A98">
      <w:rPr>
        <w:rFonts w:cs="Helvetica"/>
        <w:color w:val="986620"/>
        <w:sz w:val="14"/>
        <w:szCs w:val="14"/>
        <w:lang w:val="en-US"/>
      </w:rPr>
      <w:t xml:space="preserve"> </w:t>
    </w:r>
    <w:r w:rsidR="00F2405E" w:rsidRPr="006727B0">
      <w:rPr>
        <w:rFonts w:cs="Arial"/>
        <w:color w:val="986620"/>
        <w:sz w:val="14"/>
        <w:szCs w:val="14"/>
        <w:lang w:val="en-US"/>
      </w:rPr>
      <w:t>•</w:t>
    </w:r>
    <w:r w:rsidR="00B76A98">
      <w:rPr>
        <w:rFonts w:cs="Arial"/>
        <w:color w:val="986620"/>
        <w:sz w:val="14"/>
        <w:szCs w:val="14"/>
        <w:lang w:val="en-US"/>
      </w:rPr>
      <w:t xml:space="preserve"> </w:t>
    </w:r>
    <w:r w:rsidR="00F2405E" w:rsidRPr="006727B0">
      <w:rPr>
        <w:rFonts w:cs="Arial"/>
        <w:color w:val="986620"/>
        <w:sz w:val="14"/>
        <w:szCs w:val="14"/>
        <w:lang w:val="en-US"/>
      </w:rPr>
      <w:t xml:space="preserve"> </w:t>
    </w:r>
    <w:r w:rsidR="00F2405E" w:rsidRPr="006727B0">
      <w:rPr>
        <w:rFonts w:cs="Arial"/>
        <w:b/>
        <w:color w:val="986620"/>
        <w:sz w:val="14"/>
        <w:szCs w:val="14"/>
        <w:lang w:val="en-US"/>
      </w:rPr>
      <w:t>BTW</w:t>
    </w:r>
    <w:r w:rsidR="00F2405E" w:rsidRPr="006727B0">
      <w:rPr>
        <w:rFonts w:cs="Arial"/>
        <w:color w:val="986620"/>
        <w:sz w:val="14"/>
        <w:szCs w:val="14"/>
        <w:lang w:val="en-US"/>
      </w:rPr>
      <w:t xml:space="preserve"> </w:t>
    </w:r>
    <w:r w:rsidR="00B76A98">
      <w:rPr>
        <w:rFonts w:cs="Arial"/>
        <w:color w:val="986620"/>
        <w:sz w:val="14"/>
        <w:szCs w:val="14"/>
        <w:lang w:val="en-US"/>
      </w:rPr>
      <w:t xml:space="preserve"> </w:t>
    </w:r>
    <w:r w:rsidR="00F2405E" w:rsidRPr="006727B0">
      <w:rPr>
        <w:rFonts w:cs="Arial"/>
        <w:color w:val="986620"/>
        <w:sz w:val="14"/>
        <w:szCs w:val="14"/>
        <w:lang w:val="en-US"/>
      </w:rPr>
      <w:t>BE 0406.633.304</w:t>
    </w:r>
    <w:r w:rsidRPr="006727B0">
      <w:rPr>
        <w:rFonts w:cs="Arial"/>
        <w:color w:val="986620"/>
        <w:sz w:val="14"/>
        <w:szCs w:val="14"/>
        <w:lang w:val="en-US"/>
      </w:rPr>
      <w:br/>
    </w:r>
    <w:r w:rsidRPr="006727B0">
      <w:rPr>
        <w:rFonts w:cs="Arial"/>
        <w:b/>
        <w:color w:val="986620"/>
        <w:sz w:val="14"/>
        <w:szCs w:val="14"/>
        <w:lang w:val="en-US"/>
      </w:rPr>
      <w:t>E-mail</w:t>
    </w:r>
    <w:r w:rsidR="00153526">
      <w:rPr>
        <w:rFonts w:cs="Arial"/>
        <w:color w:val="986620"/>
        <w:sz w:val="14"/>
        <w:szCs w:val="14"/>
        <w:lang w:val="en-US"/>
      </w:rPr>
      <w:t xml:space="preserve">  </w:t>
    </w:r>
    <w:r w:rsidR="00F3257A">
      <w:rPr>
        <w:rFonts w:cs="Arial"/>
        <w:color w:val="986620"/>
        <w:sz w:val="14"/>
        <w:szCs w:val="14"/>
        <w:lang w:val="en-US"/>
      </w:rPr>
      <w:t>info@mfcgregorius.broedersvanliefde.be</w:t>
    </w:r>
    <w:r w:rsidR="00CC622E" w:rsidRPr="006727B0">
      <w:rPr>
        <w:rFonts w:cs="Arial"/>
        <w:color w:val="986620"/>
        <w:sz w:val="14"/>
        <w:szCs w:val="14"/>
        <w:lang w:val="en-US"/>
      </w:rPr>
      <w:t xml:space="preserve"> </w:t>
    </w:r>
    <w:r w:rsidR="00B76A98">
      <w:rPr>
        <w:rFonts w:cs="Arial"/>
        <w:color w:val="986620"/>
        <w:sz w:val="14"/>
        <w:szCs w:val="14"/>
        <w:lang w:val="en-US"/>
      </w:rPr>
      <w:t xml:space="preserve"> </w:t>
    </w:r>
    <w:r w:rsidR="00CC622E" w:rsidRPr="006727B0">
      <w:rPr>
        <w:rFonts w:cs="Arial"/>
        <w:color w:val="986620"/>
        <w:sz w:val="14"/>
        <w:szCs w:val="14"/>
        <w:lang w:val="en-US"/>
      </w:rPr>
      <w:t>•</w:t>
    </w:r>
    <w:r w:rsidR="00B76A98">
      <w:rPr>
        <w:rFonts w:cs="Arial"/>
        <w:color w:val="986620"/>
        <w:sz w:val="14"/>
        <w:szCs w:val="14"/>
        <w:lang w:val="en-US"/>
      </w:rPr>
      <w:t xml:space="preserve"> </w:t>
    </w:r>
    <w:r w:rsidR="00CC622E" w:rsidRPr="006727B0">
      <w:rPr>
        <w:rFonts w:cs="Arial"/>
        <w:color w:val="986620"/>
        <w:sz w:val="14"/>
        <w:szCs w:val="14"/>
        <w:lang w:val="en-US"/>
      </w:rPr>
      <w:t xml:space="preserve"> </w:t>
    </w:r>
    <w:r w:rsidRPr="006727B0">
      <w:rPr>
        <w:rFonts w:cs="Arial"/>
        <w:b/>
        <w:color w:val="986620"/>
        <w:sz w:val="14"/>
        <w:szCs w:val="14"/>
        <w:lang w:val="en-US"/>
      </w:rPr>
      <w:t xml:space="preserve">Site  </w:t>
    </w:r>
    <w:r w:rsidRPr="006727B0">
      <w:rPr>
        <w:rFonts w:cs="Arial"/>
        <w:color w:val="986620"/>
        <w:sz w:val="14"/>
        <w:szCs w:val="14"/>
        <w:lang w:val="en-US"/>
      </w:rPr>
      <w:t>www.sintgregorius.be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5325F"/>
    <w:multiLevelType w:val="hybridMultilevel"/>
    <w:tmpl w:val="5DC2516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CC4023"/>
    <w:multiLevelType w:val="hybridMultilevel"/>
    <w:tmpl w:val="E3283294"/>
    <w:lvl w:ilvl="0" w:tplc="88209DDA">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 w15:restartNumberingAfterBreak="0">
    <w:nsid w:val="500051E4"/>
    <w:multiLevelType w:val="hybridMultilevel"/>
    <w:tmpl w:val="8F4CD000"/>
    <w:lvl w:ilvl="0" w:tplc="CD6C67E0">
      <w:start w:val="1"/>
      <w:numFmt w:val="low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 w15:restartNumberingAfterBreak="0">
    <w:nsid w:val="67EA46FA"/>
    <w:multiLevelType w:val="hybridMultilevel"/>
    <w:tmpl w:val="AD9A8A3E"/>
    <w:lvl w:ilvl="0" w:tplc="88209DDA">
      <w:start w:val="1"/>
      <w:numFmt w:val="decimal"/>
      <w:lvlText w:val="%1."/>
      <w:lvlJc w:val="left"/>
      <w:pPr>
        <w:tabs>
          <w:tab w:val="num" w:pos="720"/>
        </w:tabs>
        <w:ind w:left="720" w:hanging="360"/>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6A"/>
    <w:rsid w:val="000624B9"/>
    <w:rsid w:val="000810FA"/>
    <w:rsid w:val="00081528"/>
    <w:rsid w:val="000930E7"/>
    <w:rsid w:val="000A330C"/>
    <w:rsid w:val="000C2397"/>
    <w:rsid w:val="000F53BB"/>
    <w:rsid w:val="00107B4A"/>
    <w:rsid w:val="001143FC"/>
    <w:rsid w:val="00123A70"/>
    <w:rsid w:val="00153526"/>
    <w:rsid w:val="001C35DB"/>
    <w:rsid w:val="00241A7C"/>
    <w:rsid w:val="002924C8"/>
    <w:rsid w:val="002C628E"/>
    <w:rsid w:val="002C7609"/>
    <w:rsid w:val="00337D10"/>
    <w:rsid w:val="00384B4F"/>
    <w:rsid w:val="003A7275"/>
    <w:rsid w:val="00404ABF"/>
    <w:rsid w:val="00411294"/>
    <w:rsid w:val="00416515"/>
    <w:rsid w:val="00424505"/>
    <w:rsid w:val="00494743"/>
    <w:rsid w:val="004967AA"/>
    <w:rsid w:val="00506514"/>
    <w:rsid w:val="005104F1"/>
    <w:rsid w:val="00514895"/>
    <w:rsid w:val="00526A22"/>
    <w:rsid w:val="00540F05"/>
    <w:rsid w:val="00546916"/>
    <w:rsid w:val="00561AB6"/>
    <w:rsid w:val="005773A7"/>
    <w:rsid w:val="005A60A2"/>
    <w:rsid w:val="005D5762"/>
    <w:rsid w:val="005E3955"/>
    <w:rsid w:val="00606C46"/>
    <w:rsid w:val="00613B48"/>
    <w:rsid w:val="00625659"/>
    <w:rsid w:val="00626A52"/>
    <w:rsid w:val="006727B0"/>
    <w:rsid w:val="00693950"/>
    <w:rsid w:val="00706DD9"/>
    <w:rsid w:val="00713078"/>
    <w:rsid w:val="007515C4"/>
    <w:rsid w:val="00773314"/>
    <w:rsid w:val="007B4293"/>
    <w:rsid w:val="007F05E0"/>
    <w:rsid w:val="008767EF"/>
    <w:rsid w:val="008A136B"/>
    <w:rsid w:val="008C38D4"/>
    <w:rsid w:val="008C50B4"/>
    <w:rsid w:val="00927279"/>
    <w:rsid w:val="00991877"/>
    <w:rsid w:val="009D7DAA"/>
    <w:rsid w:val="00A35B5D"/>
    <w:rsid w:val="00A4626A"/>
    <w:rsid w:val="00A556CF"/>
    <w:rsid w:val="00A91468"/>
    <w:rsid w:val="00AB7ADC"/>
    <w:rsid w:val="00B75A0B"/>
    <w:rsid w:val="00B76A98"/>
    <w:rsid w:val="00B826B0"/>
    <w:rsid w:val="00B94EE9"/>
    <w:rsid w:val="00B970A9"/>
    <w:rsid w:val="00C21428"/>
    <w:rsid w:val="00C70751"/>
    <w:rsid w:val="00C85D3F"/>
    <w:rsid w:val="00CC622E"/>
    <w:rsid w:val="00CF53BB"/>
    <w:rsid w:val="00D25603"/>
    <w:rsid w:val="00D74A0A"/>
    <w:rsid w:val="00D9419F"/>
    <w:rsid w:val="00DA1074"/>
    <w:rsid w:val="00DC385C"/>
    <w:rsid w:val="00DD1CDE"/>
    <w:rsid w:val="00DD3131"/>
    <w:rsid w:val="00DF1B10"/>
    <w:rsid w:val="00DF4611"/>
    <w:rsid w:val="00E11256"/>
    <w:rsid w:val="00E2406E"/>
    <w:rsid w:val="00E33B1C"/>
    <w:rsid w:val="00E7168D"/>
    <w:rsid w:val="00E7644A"/>
    <w:rsid w:val="00E85DF5"/>
    <w:rsid w:val="00F06B7B"/>
    <w:rsid w:val="00F2405E"/>
    <w:rsid w:val="00F268C5"/>
    <w:rsid w:val="00F3257A"/>
    <w:rsid w:val="00F506C0"/>
    <w:rsid w:val="00F753F7"/>
    <w:rsid w:val="00F97DB6"/>
    <w:rsid w:val="00FA7F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FB0CF-D261-4E53-B8C9-2AB84C82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alibri" w:hAnsi="Century Gothic" w:cs="Times New Roman"/>
        <w:sz w:val="22"/>
        <w:szCs w:val="22"/>
        <w:lang w:val="nl-BE" w:eastAsia="nl-BE" w:bidi="ar-SA"/>
      </w:rPr>
    </w:rPrDefault>
    <w:pPrDefault>
      <w:pPr>
        <w:spacing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06DD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06DD9"/>
  </w:style>
  <w:style w:type="paragraph" w:styleId="Voettekst">
    <w:name w:val="footer"/>
    <w:basedOn w:val="Standaard"/>
    <w:link w:val="VoettekstChar"/>
    <w:uiPriority w:val="99"/>
    <w:unhideWhenUsed/>
    <w:rsid w:val="00706DD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06DD9"/>
  </w:style>
  <w:style w:type="character" w:styleId="Hyperlink">
    <w:name w:val="Hyperlink"/>
    <w:uiPriority w:val="99"/>
    <w:rsid w:val="004967AA"/>
    <w:rPr>
      <w:color w:val="0000FF"/>
      <w:u w:val="single"/>
    </w:rPr>
  </w:style>
  <w:style w:type="table" w:styleId="Tabelraster">
    <w:name w:val="Table Grid"/>
    <w:basedOn w:val="Standaardtabel"/>
    <w:uiPriority w:val="59"/>
    <w:rsid w:val="004967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E7168D"/>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E7168D"/>
    <w:rPr>
      <w:rFonts w:ascii="Tahoma" w:hAnsi="Tahoma" w:cs="Tahoma"/>
      <w:sz w:val="16"/>
      <w:szCs w:val="16"/>
      <w:lang w:eastAsia="en-US"/>
    </w:rPr>
  </w:style>
  <w:style w:type="paragraph" w:styleId="Lijstalinea">
    <w:name w:val="List Paragraph"/>
    <w:basedOn w:val="Standaard"/>
    <w:link w:val="LijstalineaChar"/>
    <w:uiPriority w:val="34"/>
    <w:qFormat/>
    <w:rsid w:val="00A4626A"/>
    <w:pPr>
      <w:spacing w:line="240" w:lineRule="auto"/>
      <w:ind w:left="720"/>
    </w:pPr>
    <w:rPr>
      <w:rFonts w:ascii="Calibri" w:hAnsi="Calibri" w:cs="Calibri"/>
      <w:lang w:eastAsia="en-US"/>
    </w:rPr>
  </w:style>
  <w:style w:type="character" w:customStyle="1" w:styleId="LijstalineaChar">
    <w:name w:val="Lijstalinea Char"/>
    <w:basedOn w:val="Standaardalinea-lettertype"/>
    <w:link w:val="Lijstalinea"/>
    <w:uiPriority w:val="34"/>
    <w:rsid w:val="00A4626A"/>
    <w:rPr>
      <w:rFonts w:ascii="Calibri" w:hAnsi="Calibri" w:cs="Calibri"/>
      <w:lang w:eastAsia="en-US"/>
    </w:rPr>
  </w:style>
  <w:style w:type="character" w:styleId="Verwijzingopmerking">
    <w:name w:val="annotation reference"/>
    <w:basedOn w:val="Standaardalinea-lettertype"/>
    <w:unhideWhenUsed/>
    <w:rsid w:val="00A462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1481</Words>
  <Characters>8149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Broeders Van Liefde</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Douchy, Katrien</dc:creator>
  <cp:lastModifiedBy>Uytterschaut, Sabine</cp:lastModifiedBy>
  <cp:revision>2</cp:revision>
  <cp:lastPrinted>2021-01-04T11:32:00Z</cp:lastPrinted>
  <dcterms:created xsi:type="dcterms:W3CDTF">2021-05-04T11:36:00Z</dcterms:created>
  <dcterms:modified xsi:type="dcterms:W3CDTF">2021-05-04T11:36:00Z</dcterms:modified>
</cp:coreProperties>
</file>